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7F" w:rsidRDefault="0061797F" w:rsidP="0061797F">
      <w:pPr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№_________</w:t>
      </w:r>
    </w:p>
    <w:p w:rsidR="009E1E16" w:rsidRPr="0061797F" w:rsidRDefault="009E1E16" w:rsidP="0061797F">
      <w:pPr>
        <w:jc w:val="center"/>
        <w:rPr>
          <w:b/>
        </w:rPr>
      </w:pPr>
    </w:p>
    <w:tbl>
      <w:tblPr>
        <w:tblW w:w="1060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269"/>
        <w:gridCol w:w="1817"/>
        <w:gridCol w:w="345"/>
        <w:gridCol w:w="73"/>
        <w:gridCol w:w="2203"/>
        <w:gridCol w:w="2345"/>
      </w:tblGrid>
      <w:tr w:rsidR="00962749" w:rsidRPr="00AF72CB" w:rsidTr="00BF0104">
        <w:trPr>
          <w:trHeight w:val="37"/>
        </w:trPr>
        <w:tc>
          <w:tcPr>
            <w:tcW w:w="3557" w:type="dxa"/>
            <w:vMerge w:val="restart"/>
          </w:tcPr>
          <w:p w:rsidR="00962749" w:rsidRPr="00AF72CB" w:rsidRDefault="006F3CED" w:rsidP="006F3CE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4D2089" wp14:editId="18E6038F">
                  <wp:extent cx="922351" cy="1173202"/>
                  <wp:effectExtent l="0" t="0" r="0" b="8255"/>
                  <wp:docPr id="3" name="Рисунок 3" descr="ÐÐ»Ð°Ð¿Ð°Ð½Ñ ÑÐ¾Ð»ÐµÐ½Ð¾Ð¸Ð´Ð½ÑÐµ Ð¾Ð±ÑÐµÐ¿ÑÐ¾Ð¼ÑÑÐ»ÐµÐ½Ð½ÑÐµ ÐÐ¡Ð¢Ð ÑÐµÑÐ¸Ð¸ Ð­Ð¡Ð 100-101  Ð¿ÑÑÐ¼Ð¾Ð³Ð¾ Ð´ÐµÐ¹ÑÑÐ²Ð¸Ñ, 1/8&quot;-1/4&quot;, Ð/Ð Ð¸ Ð/Ð, 2/2-ÑÐ¾Ð´Ð¾Ð²ÑÐµ, 0-16 Ð±Ð°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»Ð°Ð¿Ð°Ð½Ñ ÑÐ¾Ð»ÐµÐ½Ð¾Ð¸Ð´Ð½ÑÐµ Ð¾Ð±ÑÐµÐ¿ÑÐ¾Ð¼ÑÑÐ»ÐµÐ½Ð½ÑÐµ ÐÐ¡Ð¢Ð ÑÐµÑÐ¸Ð¸ Ð­Ð¡Ð 100-101  Ð¿ÑÑÐ¼Ð¾Ð³Ð¾ Ð´ÐµÐ¹ÑÑÐ²Ð¸Ñ, 1/8&quot;-1/4&quot;, Ð/Ð Ð¸ Ð/Ð, 2/2-ÑÐ¾Ð´Ð¾Ð²ÑÐµ, 0-16 Ð±Ð°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229" cy="1175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dxa"/>
            <w:gridSpan w:val="3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4621" w:type="dxa"/>
            <w:gridSpan w:val="3"/>
          </w:tcPr>
          <w:p w:rsidR="00962749" w:rsidRPr="00B930C7" w:rsidRDefault="006F3CE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Клапан электромагнитный</w:t>
            </w:r>
            <w:r w:rsidR="0003050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62749" w:rsidRPr="00AF72CB" w:rsidTr="00BF0104">
        <w:trPr>
          <w:trHeight w:val="39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4621" w:type="dxa"/>
            <w:gridSpan w:val="3"/>
          </w:tcPr>
          <w:p w:rsidR="00962749" w:rsidRPr="00041E89" w:rsidRDefault="006F3CED" w:rsidP="006F3CE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ЭСК 100-101</w:t>
            </w:r>
          </w:p>
        </w:tc>
      </w:tr>
      <w:tr w:rsidR="00D54F06" w:rsidRPr="00AF72CB" w:rsidTr="00BF0104">
        <w:trPr>
          <w:trHeight w:val="39"/>
        </w:trPr>
        <w:tc>
          <w:tcPr>
            <w:tcW w:w="3557" w:type="dxa"/>
            <w:vMerge/>
          </w:tcPr>
          <w:p w:rsidR="00D54F06" w:rsidRPr="00AF72CB" w:rsidRDefault="00D54F06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D54F06" w:rsidRPr="00D54F06" w:rsidRDefault="00D54F06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21" w:type="dxa"/>
            <w:gridSpan w:val="3"/>
          </w:tcPr>
          <w:p w:rsidR="00D54F06" w:rsidRDefault="00D54F06" w:rsidP="006F3CED">
            <w:pPr>
              <w:rPr>
                <w:b/>
                <w:sz w:val="20"/>
                <w:szCs w:val="20"/>
              </w:rPr>
            </w:pPr>
          </w:p>
        </w:tc>
      </w:tr>
      <w:tr w:rsidR="006A327D" w:rsidRPr="00AF72CB" w:rsidTr="00BF0104">
        <w:trPr>
          <w:trHeight w:val="26"/>
        </w:trPr>
        <w:tc>
          <w:tcPr>
            <w:tcW w:w="3557" w:type="dxa"/>
            <w:vMerge/>
          </w:tcPr>
          <w:p w:rsidR="006A327D" w:rsidRPr="00AF72CB" w:rsidRDefault="006A327D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6A327D" w:rsidRPr="006A327D" w:rsidRDefault="006A327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4621" w:type="dxa"/>
            <w:gridSpan w:val="3"/>
          </w:tcPr>
          <w:p w:rsidR="006A327D" w:rsidRPr="00B930C7" w:rsidRDefault="00040364" w:rsidP="0066084F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962749" w:rsidRPr="00AF72CB" w:rsidTr="00BF0104">
        <w:trPr>
          <w:trHeight w:val="44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4621" w:type="dxa"/>
            <w:gridSpan w:val="3"/>
          </w:tcPr>
          <w:p w:rsidR="00962749" w:rsidRPr="004A780D" w:rsidRDefault="00962749" w:rsidP="003F0C1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ООО «</w:t>
            </w:r>
            <w:r w:rsidR="003F0C1E">
              <w:rPr>
                <w:sz w:val="16"/>
                <w:szCs w:val="20"/>
              </w:rPr>
              <w:t>НПО АСТА</w:t>
            </w:r>
            <w:r w:rsidRPr="004A780D">
              <w:rPr>
                <w:sz w:val="16"/>
                <w:szCs w:val="20"/>
              </w:rPr>
              <w:t>»</w:t>
            </w:r>
          </w:p>
        </w:tc>
      </w:tr>
      <w:tr w:rsidR="00962749" w:rsidRPr="00AF72CB" w:rsidTr="00BF0104">
        <w:trPr>
          <w:trHeight w:val="57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4621" w:type="dxa"/>
            <w:gridSpan w:val="3"/>
          </w:tcPr>
          <w:p w:rsidR="00962749" w:rsidRPr="004A780D" w:rsidRDefault="003F0C1E" w:rsidP="0066084F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proofErr w:type="gramStart"/>
            <w:r w:rsidRPr="00706EF2">
              <w:rPr>
                <w:sz w:val="16"/>
                <w:szCs w:val="16"/>
              </w:rPr>
              <w:t>обл</w:t>
            </w:r>
            <w:proofErr w:type="spellEnd"/>
            <w:proofErr w:type="gramEnd"/>
            <w:r w:rsidRPr="00706EF2">
              <w:rPr>
                <w:sz w:val="16"/>
                <w:szCs w:val="16"/>
              </w:rPr>
              <w:t xml:space="preserve">, Воскресенский р-н, Воскресенск г, Коммуна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1, этаж 1, комната 14</w:t>
            </w:r>
          </w:p>
        </w:tc>
      </w:tr>
      <w:tr w:rsidR="00962749" w:rsidRPr="00AF72CB" w:rsidTr="00BF0104">
        <w:trPr>
          <w:trHeight w:val="172"/>
        </w:trPr>
        <w:tc>
          <w:tcPr>
            <w:tcW w:w="3557" w:type="dxa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:rsidR="00962749" w:rsidRPr="004A780D" w:rsidRDefault="00B930C7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4621" w:type="dxa"/>
            <w:gridSpan w:val="3"/>
          </w:tcPr>
          <w:p w:rsidR="00962749" w:rsidRPr="00F20EB9" w:rsidRDefault="00B930C7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Декларация соответствия Техническому регламенту Таможенного Союза ТР ТС 010/2011 «О безопасности машин и оборудования» №</w:t>
            </w:r>
            <w:r w:rsidR="007B68B4">
              <w:rPr>
                <w:sz w:val="16"/>
                <w:szCs w:val="20"/>
              </w:rPr>
              <w:t xml:space="preserve"> </w:t>
            </w:r>
            <w:r w:rsidR="006F3CED">
              <w:rPr>
                <w:sz w:val="16"/>
                <w:szCs w:val="20"/>
              </w:rPr>
              <w:t>ТС</w:t>
            </w:r>
            <w:r w:rsidR="007B68B4">
              <w:rPr>
                <w:sz w:val="16"/>
                <w:szCs w:val="20"/>
              </w:rPr>
              <w:t xml:space="preserve"> </w:t>
            </w:r>
            <w:r w:rsidR="00F20EB9">
              <w:rPr>
                <w:sz w:val="16"/>
                <w:szCs w:val="20"/>
                <w:lang w:val="en-US"/>
              </w:rPr>
              <w:t>N</w:t>
            </w:r>
            <w:r w:rsidR="00F20EB9" w:rsidRPr="00F20EB9">
              <w:rPr>
                <w:sz w:val="16"/>
                <w:szCs w:val="20"/>
              </w:rPr>
              <w:t xml:space="preserve"> </w:t>
            </w:r>
            <w:r w:rsidR="007B68B4">
              <w:rPr>
                <w:sz w:val="16"/>
                <w:szCs w:val="20"/>
                <w:lang w:val="en-US"/>
              </w:rPr>
              <w:t>RU</w:t>
            </w:r>
            <w:r w:rsidR="00F20EB9" w:rsidRPr="00F20EB9">
              <w:rPr>
                <w:sz w:val="16"/>
                <w:szCs w:val="20"/>
              </w:rPr>
              <w:t xml:space="preserve"> </w:t>
            </w:r>
            <w:r w:rsidR="00F20EB9">
              <w:rPr>
                <w:sz w:val="16"/>
                <w:szCs w:val="20"/>
              </w:rPr>
              <w:t>Д-</w:t>
            </w:r>
            <w:r w:rsidR="00F20EB9">
              <w:rPr>
                <w:sz w:val="16"/>
                <w:szCs w:val="20"/>
                <w:lang w:val="en-US"/>
              </w:rPr>
              <w:t>RU</w:t>
            </w:r>
            <w:r w:rsidR="00F20EB9" w:rsidRPr="00F20EB9">
              <w:rPr>
                <w:sz w:val="16"/>
                <w:szCs w:val="20"/>
              </w:rPr>
              <w:t>.</w:t>
            </w:r>
            <w:r w:rsidR="006F3CED">
              <w:rPr>
                <w:sz w:val="16"/>
                <w:szCs w:val="20"/>
              </w:rPr>
              <w:t>АЛ92.В.17799</w:t>
            </w:r>
            <w:r w:rsidR="007B68B4" w:rsidRPr="007B68B4">
              <w:rPr>
                <w:sz w:val="16"/>
                <w:szCs w:val="20"/>
              </w:rPr>
              <w:t xml:space="preserve"> </w:t>
            </w:r>
          </w:p>
          <w:p w:rsidR="00B930C7" w:rsidRPr="004A780D" w:rsidRDefault="00F20EB9" w:rsidP="006F3CE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 «01</w:t>
            </w:r>
            <w:r w:rsidR="00B930C7" w:rsidRPr="004A780D">
              <w:rPr>
                <w:sz w:val="16"/>
                <w:szCs w:val="20"/>
              </w:rPr>
              <w:t>»</w:t>
            </w:r>
            <w:r w:rsidR="007B68B4">
              <w:rPr>
                <w:sz w:val="16"/>
                <w:szCs w:val="20"/>
              </w:rPr>
              <w:t xml:space="preserve"> </w:t>
            </w:r>
            <w:r w:rsidR="006F3CED">
              <w:rPr>
                <w:sz w:val="16"/>
                <w:szCs w:val="20"/>
              </w:rPr>
              <w:t>февраля</w:t>
            </w:r>
            <w:r w:rsidR="000F0055" w:rsidRPr="006F3CED">
              <w:rPr>
                <w:sz w:val="16"/>
                <w:szCs w:val="20"/>
              </w:rPr>
              <w:t xml:space="preserve"> </w:t>
            </w:r>
            <w:r w:rsidR="00B930C7" w:rsidRPr="004A780D">
              <w:rPr>
                <w:sz w:val="16"/>
                <w:szCs w:val="20"/>
              </w:rPr>
              <w:t>20</w:t>
            </w:r>
            <w:r w:rsidR="006F3CED">
              <w:rPr>
                <w:sz w:val="16"/>
                <w:szCs w:val="20"/>
              </w:rPr>
              <w:t>21</w:t>
            </w:r>
            <w:r w:rsidR="007B68B4">
              <w:rPr>
                <w:sz w:val="16"/>
                <w:szCs w:val="20"/>
              </w:rPr>
              <w:t xml:space="preserve"> </w:t>
            </w:r>
            <w:r w:rsidR="00B930C7" w:rsidRPr="004A780D">
              <w:rPr>
                <w:sz w:val="16"/>
                <w:szCs w:val="20"/>
              </w:rPr>
              <w:t xml:space="preserve">г. </w:t>
            </w:r>
          </w:p>
        </w:tc>
      </w:tr>
      <w:tr w:rsidR="0061797F" w:rsidRPr="00AF72CB" w:rsidTr="00C24FEC">
        <w:trPr>
          <w:trHeight w:val="48"/>
        </w:trPr>
        <w:tc>
          <w:tcPr>
            <w:tcW w:w="10609" w:type="dxa"/>
            <w:gridSpan w:val="7"/>
          </w:tcPr>
          <w:p w:rsidR="0061797F" w:rsidRPr="00FF37E6" w:rsidRDefault="00FF37E6" w:rsidP="00FF37E6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</w:t>
            </w:r>
            <w:r w:rsidR="00C9194D" w:rsidRPr="00FF37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0474" w:rsidRPr="00AF72CB" w:rsidTr="00C24FEC">
        <w:trPr>
          <w:trHeight w:val="79"/>
        </w:trPr>
        <w:tc>
          <w:tcPr>
            <w:tcW w:w="3557" w:type="dxa"/>
          </w:tcPr>
          <w:p w:rsidR="0061797F" w:rsidRPr="00F20EB9" w:rsidRDefault="0061797F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052" w:type="dxa"/>
            <w:gridSpan w:val="6"/>
          </w:tcPr>
          <w:p w:rsidR="0061797F" w:rsidRPr="004A780D" w:rsidRDefault="006F3CED" w:rsidP="004D7C7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Клапаны электромагнитные </w:t>
            </w:r>
            <w:r w:rsidRPr="006F3CED">
              <w:rPr>
                <w:sz w:val="16"/>
                <w:szCs w:val="20"/>
              </w:rPr>
              <w:t>предназначены для дистанционного и/или автоматического открывания или закрывания потока среды в трубопроводах. Конструкция состоит из корпуса с запирающим элементом и электромагнитной катушки, которая в процессе работы клапана оказывает воздействие на шток/запорный орган клапана, перемещая его в требуемое положение.</w:t>
            </w:r>
          </w:p>
        </w:tc>
      </w:tr>
      <w:tr w:rsidR="00BF0104" w:rsidRPr="00AF72CB" w:rsidTr="00BF0104">
        <w:trPr>
          <w:trHeight w:val="37"/>
        </w:trPr>
        <w:tc>
          <w:tcPr>
            <w:tcW w:w="3557" w:type="dxa"/>
          </w:tcPr>
          <w:p w:rsidR="00BF0104" w:rsidRPr="004A780D" w:rsidRDefault="00BF0104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052" w:type="dxa"/>
            <w:gridSpan w:val="6"/>
          </w:tcPr>
          <w:p w:rsidR="00BF0104" w:rsidRPr="004A780D" w:rsidRDefault="00BF0104" w:rsidP="004D7C74">
            <w:pPr>
              <w:rPr>
                <w:sz w:val="16"/>
                <w:szCs w:val="20"/>
              </w:rPr>
            </w:pPr>
            <w:r w:rsidRPr="006F3CED">
              <w:rPr>
                <w:sz w:val="16"/>
                <w:szCs w:val="20"/>
              </w:rPr>
              <w:t>вода, светлые нефтепродукты, неагрессивные жидкости и нейтральные газы</w:t>
            </w:r>
          </w:p>
        </w:tc>
      </w:tr>
      <w:tr w:rsidR="00BF0104" w:rsidRPr="00AF72CB" w:rsidTr="00BF0104">
        <w:trPr>
          <w:trHeight w:val="21"/>
        </w:trPr>
        <w:tc>
          <w:tcPr>
            <w:tcW w:w="3557" w:type="dxa"/>
          </w:tcPr>
          <w:p w:rsidR="00BF0104" w:rsidRPr="004A780D" w:rsidRDefault="00BF0104" w:rsidP="00966D9B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2504" w:type="dxa"/>
            <w:gridSpan w:val="4"/>
          </w:tcPr>
          <w:p w:rsidR="00BF0104" w:rsidRPr="006F3CED" w:rsidRDefault="00BF0104" w:rsidP="006F3CED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 xml:space="preserve">1/8- 1/4 </w:t>
            </w:r>
            <w:r>
              <w:rPr>
                <w:sz w:val="16"/>
                <w:szCs w:val="20"/>
                <w:lang w:val="en-US"/>
              </w:rPr>
              <w:t>“</w:t>
            </w:r>
          </w:p>
        </w:tc>
        <w:tc>
          <w:tcPr>
            <w:tcW w:w="2203" w:type="dxa"/>
          </w:tcPr>
          <w:p w:rsidR="00BF0104" w:rsidRPr="006F3CED" w:rsidRDefault="00BF0104" w:rsidP="00BF0104">
            <w:pPr>
              <w:rPr>
                <w:sz w:val="16"/>
                <w:szCs w:val="20"/>
                <w:lang w:val="en-US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2345" w:type="dxa"/>
          </w:tcPr>
          <w:p w:rsidR="00BF0104" w:rsidRPr="006F3CED" w:rsidRDefault="00BF0104" w:rsidP="00BF0104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2,4 МПа (ЭСК 100), 1,8 МПа (ЭСК 101)</w:t>
            </w:r>
          </w:p>
        </w:tc>
      </w:tr>
      <w:tr w:rsidR="00BF0104" w:rsidRPr="00AF72CB" w:rsidTr="00BF0104">
        <w:trPr>
          <w:trHeight w:val="29"/>
        </w:trPr>
        <w:tc>
          <w:tcPr>
            <w:tcW w:w="3557" w:type="dxa"/>
          </w:tcPr>
          <w:p w:rsidR="00BF0104" w:rsidRPr="00BF0104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Мин.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Tmin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504" w:type="dxa"/>
            <w:gridSpan w:val="4"/>
          </w:tcPr>
          <w:p w:rsidR="00BF0104" w:rsidRPr="004A780D" w:rsidRDefault="00BF0104" w:rsidP="003F0C1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-10</w:t>
            </w:r>
            <w:proofErr w:type="gramStart"/>
            <w:r w:rsidR="003F0C1E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</w:p>
        </w:tc>
        <w:tc>
          <w:tcPr>
            <w:tcW w:w="2203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Макс.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Tmax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345" w:type="dxa"/>
          </w:tcPr>
          <w:p w:rsidR="00BF0104" w:rsidRPr="004A780D" w:rsidRDefault="00BF0104" w:rsidP="0004036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100</w:t>
            </w:r>
            <w:proofErr w:type="gramStart"/>
            <w:r w:rsidR="003F0C1E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  <w:r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NBR</w:t>
            </w:r>
            <w:r w:rsidRPr="00E0361F">
              <w:rPr>
                <w:sz w:val="16"/>
                <w:szCs w:val="20"/>
              </w:rPr>
              <w:t>)</w:t>
            </w:r>
            <w:r w:rsidRPr="004A780D">
              <w:rPr>
                <w:sz w:val="16"/>
                <w:szCs w:val="20"/>
              </w:rPr>
              <w:t>,</w:t>
            </w:r>
            <w:r w:rsidRPr="00E0361F">
              <w:rPr>
                <w:sz w:val="16"/>
                <w:szCs w:val="20"/>
              </w:rPr>
              <w:t xml:space="preserve"> 140</w:t>
            </w:r>
            <w:r w:rsidR="00040364" w:rsidRPr="001C4E80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r w:rsidRPr="00E0361F"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EPDM</w:t>
            </w:r>
            <w:r w:rsidRPr="00E0361F">
              <w:rPr>
                <w:sz w:val="16"/>
                <w:szCs w:val="20"/>
              </w:rPr>
              <w:t>), 160</w:t>
            </w:r>
            <w:r w:rsidR="003F0C1E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r w:rsidRPr="00E0361F"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  <w:lang w:val="en-US"/>
              </w:rPr>
              <w:t>VITON</w:t>
            </w:r>
            <w:r w:rsidRPr="00E0361F">
              <w:rPr>
                <w:sz w:val="16"/>
                <w:szCs w:val="20"/>
              </w:rPr>
              <w:t xml:space="preserve">) </w:t>
            </w:r>
            <w:r w:rsidRPr="004A780D">
              <w:rPr>
                <w:sz w:val="16"/>
                <w:szCs w:val="20"/>
              </w:rPr>
              <w:t xml:space="preserve"> </w:t>
            </w:r>
          </w:p>
        </w:tc>
      </w:tr>
      <w:tr w:rsidR="00BF0104" w:rsidRPr="00AF72CB" w:rsidTr="00C24FEC">
        <w:trPr>
          <w:trHeight w:val="30"/>
        </w:trPr>
        <w:tc>
          <w:tcPr>
            <w:tcW w:w="3557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052" w:type="dxa"/>
            <w:gridSpan w:val="6"/>
          </w:tcPr>
          <w:p w:rsidR="00BF0104" w:rsidRPr="00CF1EEC" w:rsidRDefault="00BF0104" w:rsidP="00BF0104">
            <w:pPr>
              <w:rPr>
                <w:sz w:val="16"/>
                <w:szCs w:val="20"/>
              </w:rPr>
            </w:pPr>
            <w:r w:rsidRPr="00E0361F">
              <w:rPr>
                <w:sz w:val="16"/>
                <w:szCs w:val="20"/>
              </w:rPr>
              <w:t>Резьба G (BSPP / ISO 228–1)</w:t>
            </w:r>
          </w:p>
        </w:tc>
      </w:tr>
      <w:tr w:rsidR="00BF0104" w:rsidRPr="00AF72CB" w:rsidTr="00C24FEC">
        <w:trPr>
          <w:trHeight w:val="17"/>
        </w:trPr>
        <w:tc>
          <w:tcPr>
            <w:tcW w:w="3557" w:type="dxa"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  <w:r w:rsidRPr="00AB763B">
              <w:rPr>
                <w:sz w:val="16"/>
                <w:szCs w:val="20"/>
              </w:rPr>
              <w:t>Тип управления</w:t>
            </w:r>
          </w:p>
        </w:tc>
        <w:tc>
          <w:tcPr>
            <w:tcW w:w="7052" w:type="dxa"/>
            <w:gridSpan w:val="6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Прямого действия</w:t>
            </w:r>
          </w:p>
        </w:tc>
      </w:tr>
      <w:tr w:rsidR="00BF0104" w:rsidRPr="00AF72CB" w:rsidTr="00C24FEC">
        <w:trPr>
          <w:trHeight w:val="42"/>
        </w:trPr>
        <w:tc>
          <w:tcPr>
            <w:tcW w:w="3557" w:type="dxa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 w:rsidRPr="00AB763B">
              <w:rPr>
                <w:sz w:val="16"/>
                <w:szCs w:val="20"/>
              </w:rPr>
              <w:t>Количество ходов</w:t>
            </w:r>
          </w:p>
        </w:tc>
        <w:tc>
          <w:tcPr>
            <w:tcW w:w="7052" w:type="dxa"/>
            <w:gridSpan w:val="6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2/2</w:t>
            </w:r>
          </w:p>
        </w:tc>
      </w:tr>
      <w:tr w:rsidR="00BF0104" w:rsidRPr="00AF72CB" w:rsidTr="00C24FEC">
        <w:trPr>
          <w:trHeight w:val="26"/>
        </w:trPr>
        <w:tc>
          <w:tcPr>
            <w:tcW w:w="3557" w:type="dxa"/>
          </w:tcPr>
          <w:p w:rsidR="00BF0104" w:rsidRPr="00AB763B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защиты</w:t>
            </w:r>
          </w:p>
        </w:tc>
        <w:tc>
          <w:tcPr>
            <w:tcW w:w="7052" w:type="dxa"/>
            <w:gridSpan w:val="6"/>
          </w:tcPr>
          <w:p w:rsidR="00BF0104" w:rsidRPr="009D0700" w:rsidRDefault="00BF0104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IP65 (EN 60529)</w:t>
            </w:r>
            <w:r w:rsidR="009D0700">
              <w:rPr>
                <w:sz w:val="16"/>
                <w:szCs w:val="20"/>
              </w:rPr>
              <w:t xml:space="preserve"> (с разъемом)</w:t>
            </w:r>
          </w:p>
        </w:tc>
      </w:tr>
      <w:tr w:rsidR="00BF0104" w:rsidRPr="00AF72CB" w:rsidTr="00C24FEC">
        <w:trPr>
          <w:trHeight w:val="17"/>
        </w:trPr>
        <w:tc>
          <w:tcPr>
            <w:tcW w:w="3557" w:type="dxa"/>
          </w:tcPr>
          <w:p w:rsidR="00BF0104" w:rsidRPr="00BF0104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Соединительный разъем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DIN</w:t>
            </w:r>
            <w:r w:rsidRPr="009D0700">
              <w:rPr>
                <w:sz w:val="16"/>
                <w:szCs w:val="20"/>
              </w:rPr>
              <w:t xml:space="preserve"> 46340-3-</w:t>
            </w:r>
            <w:r>
              <w:rPr>
                <w:sz w:val="16"/>
                <w:szCs w:val="20"/>
              </w:rPr>
              <w:t>полюсные разъемы (</w:t>
            </w:r>
            <w:r>
              <w:rPr>
                <w:sz w:val="16"/>
                <w:szCs w:val="20"/>
                <w:lang w:val="en-US"/>
              </w:rPr>
              <w:t>DN</w:t>
            </w:r>
            <w:r>
              <w:rPr>
                <w:sz w:val="16"/>
                <w:szCs w:val="20"/>
              </w:rPr>
              <w:t xml:space="preserve"> 43650), форма А, плоские клеммы (кабель 6-8 мм)</w:t>
            </w:r>
          </w:p>
        </w:tc>
      </w:tr>
      <w:tr w:rsidR="00BF0104" w:rsidRPr="00AF72CB" w:rsidTr="00BF0104">
        <w:trPr>
          <w:trHeight w:val="17"/>
        </w:trPr>
        <w:tc>
          <w:tcPr>
            <w:tcW w:w="3557" w:type="dxa"/>
          </w:tcPr>
          <w:p w:rsidR="00BF0104" w:rsidRPr="00AB763B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изоляции катушки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A7187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H</w:t>
            </w:r>
            <w:r w:rsidRPr="009D0700">
              <w:rPr>
                <w:sz w:val="16"/>
                <w:szCs w:val="20"/>
              </w:rPr>
              <w:t xml:space="preserve"> (180</w:t>
            </w:r>
            <w:r w:rsidR="00A71874">
              <w:rPr>
                <w:sz w:val="16"/>
                <w:szCs w:val="20"/>
              </w:rPr>
              <w:t>°</w:t>
            </w:r>
            <w:r>
              <w:rPr>
                <w:sz w:val="16"/>
                <w:szCs w:val="20"/>
                <w:lang w:val="en-US"/>
              </w:rPr>
              <w:t>C</w:t>
            </w:r>
            <w:r>
              <w:rPr>
                <w:sz w:val="16"/>
                <w:szCs w:val="20"/>
              </w:rPr>
              <w:t>), армированное стекловолокно</w:t>
            </w:r>
            <w:r w:rsidR="008952F8">
              <w:rPr>
                <w:sz w:val="16"/>
                <w:szCs w:val="20"/>
              </w:rPr>
              <w:t>, пропитка катушки – полиэфирное стекловолокно</w:t>
            </w:r>
          </w:p>
        </w:tc>
      </w:tr>
      <w:tr w:rsidR="00BF0104" w:rsidRPr="00AF72CB" w:rsidTr="00BF0104">
        <w:trPr>
          <w:trHeight w:val="33"/>
        </w:trPr>
        <w:tc>
          <w:tcPr>
            <w:tcW w:w="3557" w:type="dxa"/>
          </w:tcPr>
          <w:p w:rsidR="00BF0104" w:rsidRPr="004A780D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Электрическая безопасность</w:t>
            </w:r>
          </w:p>
        </w:tc>
        <w:tc>
          <w:tcPr>
            <w:tcW w:w="7052" w:type="dxa"/>
            <w:gridSpan w:val="6"/>
          </w:tcPr>
          <w:p w:rsidR="00BF0104" w:rsidRPr="009D0700" w:rsidRDefault="009D0700" w:rsidP="00BF010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IEC</w:t>
            </w:r>
            <w:r>
              <w:rPr>
                <w:sz w:val="16"/>
                <w:szCs w:val="20"/>
              </w:rPr>
              <w:t xml:space="preserve"> 335, EN 60335-1, 60204-1</w:t>
            </w:r>
          </w:p>
        </w:tc>
      </w:tr>
      <w:tr w:rsidR="00BF0104" w:rsidRPr="00AF72CB" w:rsidTr="00C24FEC">
        <w:trPr>
          <w:trHeight w:val="48"/>
        </w:trPr>
        <w:tc>
          <w:tcPr>
            <w:tcW w:w="10609" w:type="dxa"/>
            <w:gridSpan w:val="7"/>
          </w:tcPr>
          <w:p w:rsidR="00BF0104" w:rsidRPr="00FF37E6" w:rsidRDefault="00BF0104" w:rsidP="00BF0104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BF0104" w:rsidRPr="00AF72CB" w:rsidTr="00BF0104">
        <w:trPr>
          <w:trHeight w:val="48"/>
        </w:trPr>
        <w:tc>
          <w:tcPr>
            <w:tcW w:w="3557" w:type="dxa"/>
            <w:vMerge w:val="restart"/>
          </w:tcPr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  <w:p w:rsidR="00BF0104" w:rsidRPr="003C5A93" w:rsidRDefault="00BF0104" w:rsidP="00BF0104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noProof/>
                <w:sz w:val="16"/>
                <w:szCs w:val="20"/>
                <w:lang w:eastAsia="ru-RU"/>
              </w:rPr>
              <w:drawing>
                <wp:inline distT="0" distB="0" distL="0" distR="0" wp14:anchorId="7095C814" wp14:editId="3D2997BC">
                  <wp:extent cx="921144" cy="103809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781" cy="103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20"/>
                <w:lang w:eastAsia="ru-RU"/>
              </w:rPr>
              <w:drawing>
                <wp:inline distT="0" distB="0" distL="0" distR="0" wp14:anchorId="7FAED37F" wp14:editId="70F4A4EC">
                  <wp:extent cx="481352" cy="112908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1" cy="1128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  <w:p w:rsidR="00BF0104" w:rsidRPr="009D0700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№</w:t>
            </w:r>
          </w:p>
        </w:tc>
        <w:tc>
          <w:tcPr>
            <w:tcW w:w="1817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4966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Материал</w:t>
            </w:r>
          </w:p>
        </w:tc>
      </w:tr>
      <w:tr w:rsidR="00BF0104" w:rsidRPr="00AF72CB" w:rsidTr="00BF0104">
        <w:trPr>
          <w:trHeight w:val="3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1</w:t>
            </w:r>
          </w:p>
        </w:tc>
        <w:tc>
          <w:tcPr>
            <w:tcW w:w="1817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Корпус</w:t>
            </w:r>
          </w:p>
        </w:tc>
        <w:tc>
          <w:tcPr>
            <w:tcW w:w="4966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латунь</w:t>
            </w:r>
          </w:p>
        </w:tc>
      </w:tr>
      <w:tr w:rsidR="00BF0104" w:rsidRPr="00AF72CB" w:rsidTr="00BF0104">
        <w:trPr>
          <w:trHeight w:val="33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817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Уплотнение плунжера</w:t>
            </w:r>
          </w:p>
        </w:tc>
        <w:tc>
          <w:tcPr>
            <w:tcW w:w="4966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NBR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 xml:space="preserve"> </w:t>
            </w:r>
          </w:p>
        </w:tc>
      </w:tr>
      <w:tr w:rsidR="00BF0104" w:rsidRPr="00AF72CB" w:rsidTr="00BF0104">
        <w:trPr>
          <w:trHeight w:val="29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817" w:type="dxa"/>
          </w:tcPr>
          <w:p w:rsidR="00BF0104" w:rsidRPr="004D7C74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Изолирующая трубка:</w:t>
            </w:r>
          </w:p>
        </w:tc>
        <w:tc>
          <w:tcPr>
            <w:tcW w:w="4966" w:type="dxa"/>
            <w:gridSpan w:val="4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(AISI 430FR и AISI 304) для ЭСК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>100, нержавеющая сталь (AISI 430FR и AISI 304) или латунь для ЭСК</w:t>
            </w:r>
            <w:r>
              <w:rPr>
                <w:sz w:val="16"/>
                <w:szCs w:val="18"/>
              </w:rPr>
              <w:t xml:space="preserve"> </w:t>
            </w:r>
            <w:r w:rsidRPr="008973F4">
              <w:rPr>
                <w:sz w:val="16"/>
                <w:szCs w:val="18"/>
              </w:rPr>
              <w:t>101</w:t>
            </w:r>
          </w:p>
        </w:tc>
      </w:tr>
      <w:tr w:rsidR="00BF0104" w:rsidRPr="00AF72CB" w:rsidTr="00BF0104">
        <w:trPr>
          <w:trHeight w:val="19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Pr="004A780D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817" w:type="dxa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Плунжер</w:t>
            </w:r>
          </w:p>
        </w:tc>
        <w:tc>
          <w:tcPr>
            <w:tcW w:w="4966" w:type="dxa"/>
            <w:gridSpan w:val="4"/>
          </w:tcPr>
          <w:p w:rsidR="00BF0104" w:rsidRPr="004A780D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 xml:space="preserve">нержавеющая сталь (AISI 430FR) </w:t>
            </w:r>
          </w:p>
        </w:tc>
      </w:tr>
      <w:tr w:rsidR="00BF0104" w:rsidRPr="00AF72CB" w:rsidTr="00BF0104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817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Пружины</w:t>
            </w:r>
          </w:p>
        </w:tc>
        <w:tc>
          <w:tcPr>
            <w:tcW w:w="4966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(AISI 302)</w:t>
            </w:r>
          </w:p>
        </w:tc>
      </w:tr>
      <w:tr w:rsidR="00BF0104" w:rsidRPr="00AF72CB" w:rsidTr="00BF0104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817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Экранирующая катушка</w:t>
            </w:r>
          </w:p>
        </w:tc>
        <w:tc>
          <w:tcPr>
            <w:tcW w:w="4966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медь</w:t>
            </w:r>
          </w:p>
        </w:tc>
      </w:tr>
      <w:tr w:rsidR="00BF0104" w:rsidRPr="00AF72CB" w:rsidTr="00BF0104">
        <w:trPr>
          <w:trHeight w:val="18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817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Седло</w:t>
            </w:r>
          </w:p>
        </w:tc>
        <w:tc>
          <w:tcPr>
            <w:tcW w:w="4966" w:type="dxa"/>
            <w:gridSpan w:val="4"/>
          </w:tcPr>
          <w:p w:rsidR="00BF0104" w:rsidRPr="008973F4" w:rsidRDefault="00BF0104" w:rsidP="00BF0104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латунь</w:t>
            </w:r>
          </w:p>
        </w:tc>
      </w:tr>
      <w:tr w:rsidR="00BF0104" w:rsidRPr="00AF72CB" w:rsidTr="00BF0104">
        <w:trPr>
          <w:trHeight w:val="2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1817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Уплотняющие кольца</w:t>
            </w:r>
          </w:p>
        </w:tc>
        <w:tc>
          <w:tcPr>
            <w:tcW w:w="4966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NBR</w:t>
            </w:r>
          </w:p>
        </w:tc>
      </w:tr>
      <w:tr w:rsidR="00BF0104" w:rsidRPr="00AF72CB" w:rsidTr="00BF0104">
        <w:trPr>
          <w:trHeight w:val="26"/>
        </w:trPr>
        <w:tc>
          <w:tcPr>
            <w:tcW w:w="3557" w:type="dxa"/>
            <w:vMerge/>
          </w:tcPr>
          <w:p w:rsidR="00BF0104" w:rsidRPr="004A780D" w:rsidRDefault="00BF0104" w:rsidP="00BF0104">
            <w:pPr>
              <w:rPr>
                <w:sz w:val="16"/>
                <w:szCs w:val="20"/>
              </w:rPr>
            </w:pPr>
          </w:p>
        </w:tc>
        <w:tc>
          <w:tcPr>
            <w:tcW w:w="269" w:type="dxa"/>
          </w:tcPr>
          <w:p w:rsidR="00BF0104" w:rsidRDefault="00BF0104" w:rsidP="009D070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817" w:type="dxa"/>
          </w:tcPr>
          <w:p w:rsidR="00BF0104" w:rsidRPr="00AB763B" w:rsidRDefault="00BF0104" w:rsidP="00BF0104">
            <w:pPr>
              <w:rPr>
                <w:sz w:val="16"/>
                <w:szCs w:val="18"/>
              </w:rPr>
            </w:pPr>
            <w:r w:rsidRPr="00AB763B">
              <w:rPr>
                <w:sz w:val="16"/>
                <w:szCs w:val="18"/>
              </w:rPr>
              <w:t>Внутренние части</w:t>
            </w:r>
          </w:p>
        </w:tc>
        <w:tc>
          <w:tcPr>
            <w:tcW w:w="4966" w:type="dxa"/>
            <w:gridSpan w:val="4"/>
          </w:tcPr>
          <w:p w:rsidR="00BF0104" w:rsidRDefault="00BF0104" w:rsidP="00BF0104">
            <w:pPr>
              <w:rPr>
                <w:sz w:val="16"/>
                <w:szCs w:val="18"/>
              </w:rPr>
            </w:pPr>
            <w:r w:rsidRPr="008973F4">
              <w:rPr>
                <w:sz w:val="16"/>
                <w:szCs w:val="18"/>
              </w:rPr>
              <w:t>нержавеющая сталь или латунь</w:t>
            </w:r>
          </w:p>
        </w:tc>
      </w:tr>
      <w:tr w:rsidR="00BF0104" w:rsidRPr="00AF72CB" w:rsidTr="00C24FEC">
        <w:trPr>
          <w:trHeight w:val="48"/>
        </w:trPr>
        <w:tc>
          <w:tcPr>
            <w:tcW w:w="10609" w:type="dxa"/>
            <w:gridSpan w:val="7"/>
          </w:tcPr>
          <w:p w:rsidR="00BF0104" w:rsidRPr="00B930C7" w:rsidRDefault="003F0C1E" w:rsidP="00BF0104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ВЕСО</w:t>
            </w:r>
            <w:r w:rsidR="00BF0104">
              <w:rPr>
                <w:b/>
                <w:sz w:val="20"/>
                <w:szCs w:val="18"/>
              </w:rPr>
              <w:t xml:space="preserve">ГАБАРИТНЫЕ ХАРАКТЕРИСТИКИ </w:t>
            </w:r>
          </w:p>
        </w:tc>
      </w:tr>
      <w:tr w:rsidR="00BF0104" w:rsidRPr="00AF72CB" w:rsidTr="00C24FEC">
        <w:trPr>
          <w:trHeight w:val="411"/>
        </w:trPr>
        <w:tc>
          <w:tcPr>
            <w:tcW w:w="10609" w:type="dxa"/>
            <w:gridSpan w:val="7"/>
          </w:tcPr>
          <w:tbl>
            <w:tblPr>
              <w:tblStyle w:val="TableNormal"/>
              <w:tblW w:w="104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4"/>
              <w:gridCol w:w="558"/>
              <w:gridCol w:w="558"/>
              <w:gridCol w:w="558"/>
              <w:gridCol w:w="558"/>
              <w:gridCol w:w="559"/>
              <w:gridCol w:w="754"/>
              <w:gridCol w:w="698"/>
              <w:gridCol w:w="697"/>
              <w:gridCol w:w="703"/>
              <w:gridCol w:w="698"/>
              <w:gridCol w:w="700"/>
              <w:gridCol w:w="836"/>
              <w:gridCol w:w="977"/>
            </w:tblGrid>
            <w:tr w:rsidR="00BF0104" w:rsidTr="00BF0104">
              <w:trPr>
                <w:trHeight w:val="64"/>
              </w:trPr>
              <w:tc>
                <w:tcPr>
                  <w:tcW w:w="1564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b/>
                      <w:sz w:val="12"/>
                      <w:szCs w:val="12"/>
                      <w:lang w:val="ru-RU"/>
                    </w:rPr>
                  </w:pPr>
                  <w:r>
                    <w:rPr>
                      <w:b/>
                      <w:sz w:val="12"/>
                      <w:szCs w:val="12"/>
                      <w:lang w:val="ru-RU"/>
                    </w:rPr>
                    <w:t>Серия / Маркировка</w:t>
                  </w:r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sz w:val="10"/>
                      <w:szCs w:val="10"/>
                    </w:rPr>
                    <w:t>Положение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8"/>
                      <w:sz w:val="10"/>
                      <w:szCs w:val="10"/>
                    </w:rPr>
                    <w:t>Присоеди</w:t>
                  </w:r>
                  <w:proofErr w:type="spellEnd"/>
                  <w:r w:rsidRPr="00BF0104">
                    <w:rPr>
                      <w:w w:val="98"/>
                      <w:sz w:val="10"/>
                      <w:szCs w:val="10"/>
                    </w:rPr>
                    <w:t xml:space="preserve">­ </w:t>
                  </w:r>
                  <w:proofErr w:type="spellStart"/>
                  <w:r w:rsidRPr="00BF0104">
                    <w:rPr>
                      <w:w w:val="95"/>
                      <w:sz w:val="10"/>
                      <w:szCs w:val="10"/>
                    </w:rPr>
                    <w:t>нение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4"/>
                      <w:sz w:val="10"/>
                      <w:szCs w:val="10"/>
                    </w:rPr>
                    <w:t>Проходное</w:t>
                  </w:r>
                  <w:proofErr w:type="spellEnd"/>
                  <w:r w:rsidRPr="00BF0104">
                    <w:rPr>
                      <w:w w:val="94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8"/>
                      <w:sz w:val="10"/>
                      <w:szCs w:val="10"/>
                    </w:rPr>
                    <w:t>сечение</w:t>
                  </w:r>
                  <w:proofErr w:type="spellEnd"/>
                </w:p>
              </w:tc>
              <w:tc>
                <w:tcPr>
                  <w:tcW w:w="1117" w:type="dxa"/>
                  <w:gridSpan w:val="2"/>
                  <w:vMerge w:val="restart"/>
                  <w:shd w:val="clear" w:color="auto" w:fill="auto"/>
                  <w:textDirection w:val="btLr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</w:p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proofErr w:type="spellStart"/>
                  <w:r w:rsidRPr="00BF0104">
                    <w:rPr>
                      <w:w w:val="96"/>
                      <w:sz w:val="10"/>
                      <w:szCs w:val="10"/>
                    </w:rPr>
                    <w:t>К</w:t>
                  </w:r>
                  <w:r w:rsidRPr="00BF0104">
                    <w:rPr>
                      <w:w w:val="98"/>
                      <w:sz w:val="10"/>
                      <w:szCs w:val="10"/>
                    </w:rPr>
                    <w:t>оэффициент</w:t>
                  </w:r>
                  <w:proofErr w:type="spellEnd"/>
                  <w:r w:rsidRPr="00BF0104">
                    <w:rPr>
                      <w:w w:val="98"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7"/>
                      <w:sz w:val="10"/>
                      <w:szCs w:val="10"/>
                    </w:rPr>
                    <w:t>расхода</w:t>
                  </w:r>
                  <w:proofErr w:type="spellEnd"/>
                  <w:r w:rsidRPr="00BF0104">
                    <w:rPr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BF0104">
                    <w:rPr>
                      <w:w w:val="95"/>
                      <w:sz w:val="10"/>
                      <w:szCs w:val="10"/>
                    </w:rPr>
                    <w:t>Kv</w:t>
                  </w:r>
                  <w:proofErr w:type="spellEnd"/>
                </w:p>
              </w:tc>
              <w:tc>
                <w:tcPr>
                  <w:tcW w:w="2852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66" w:line="240" w:lineRule="auto"/>
                    <w:ind w:left="58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Перепад</w:t>
                  </w:r>
                  <w:proofErr w:type="spellEnd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давления</w:t>
                  </w:r>
                  <w:proofErr w:type="spellEnd"/>
                </w:p>
              </w:tc>
              <w:tc>
                <w:tcPr>
                  <w:tcW w:w="1398" w:type="dxa"/>
                  <w:gridSpan w:val="2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66" w:line="240" w:lineRule="auto"/>
                    <w:ind w:left="32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t° </w:t>
                  </w: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среды</w:t>
                  </w:r>
                  <w:proofErr w:type="spellEnd"/>
                </w:p>
              </w:tc>
              <w:tc>
                <w:tcPr>
                  <w:tcW w:w="836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4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133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Уплотнение</w:t>
                  </w:r>
                  <w:proofErr w:type="spellEnd"/>
                </w:p>
              </w:tc>
              <w:tc>
                <w:tcPr>
                  <w:tcW w:w="977" w:type="dxa"/>
                  <w:vMerge w:val="restart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9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290"/>
                    <w:jc w:val="left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proofErr w:type="spellStart"/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Масса</w:t>
                  </w:r>
                  <w:proofErr w:type="spellEnd"/>
                </w:p>
              </w:tc>
            </w:tr>
            <w:tr w:rsidR="00BF0104" w:rsidTr="00BF0104">
              <w:trPr>
                <w:trHeight w:val="103"/>
              </w:trPr>
              <w:tc>
                <w:tcPr>
                  <w:tcW w:w="1564" w:type="dxa"/>
                  <w:vMerge/>
                  <w:tcBorders>
                    <w:top w:val="nil"/>
                  </w:tcBorders>
                  <w:shd w:val="clear" w:color="auto" w:fill="auto"/>
                </w:tcPr>
                <w:p w:rsidR="00BF0104" w:rsidRPr="00C24FEC" w:rsidRDefault="00BF0104" w:rsidP="00BF0104">
                  <w:pPr>
                    <w:widowControl/>
                    <w:autoSpaceDE/>
                    <w:autoSpaceDN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17" w:type="dxa"/>
                  <w:gridSpan w:val="2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Min (для АС)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Min (для DC)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Max (для АС)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:rsidR="00BF0104" w:rsidRPr="00BF0104" w:rsidRDefault="00BF0104" w:rsidP="00BF0104">
                  <w:pPr>
                    <w:rPr>
                      <w:sz w:val="10"/>
                      <w:szCs w:val="10"/>
                    </w:rPr>
                  </w:pPr>
                  <w:r w:rsidRPr="00BF0104">
                    <w:rPr>
                      <w:sz w:val="10"/>
                      <w:szCs w:val="10"/>
                    </w:rPr>
                    <w:t>Max (для DC)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  <w:r w:rsidRPr="00BF0104">
                    <w:rPr>
                      <w:sz w:val="12"/>
                      <w:szCs w:val="12"/>
                    </w:rPr>
                    <w:t>Min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F0104" w:rsidRPr="00BF0104" w:rsidRDefault="00BF0104" w:rsidP="00BF0104">
                  <w:pPr>
                    <w:jc w:val="center"/>
                    <w:rPr>
                      <w:sz w:val="12"/>
                      <w:szCs w:val="12"/>
                    </w:rPr>
                  </w:pPr>
                  <w:r w:rsidRPr="00BF0104">
                    <w:rPr>
                      <w:sz w:val="12"/>
                      <w:szCs w:val="12"/>
                    </w:rPr>
                    <w:t>Max</w:t>
                  </w:r>
                </w:p>
              </w:tc>
              <w:tc>
                <w:tcPr>
                  <w:tcW w:w="836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nil"/>
                  </w:tcBorders>
                  <w:shd w:val="clear" w:color="auto" w:fill="auto"/>
                  <w:textDirection w:val="btLr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0" w:line="240" w:lineRule="auto"/>
                    <w:ind w:left="0"/>
                    <w:jc w:val="left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G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мм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л/мин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м3/ч</w:t>
                  </w:r>
                </w:p>
              </w:tc>
              <w:tc>
                <w:tcPr>
                  <w:tcW w:w="754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Бар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°С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°С</w:t>
                  </w:r>
                </w:p>
              </w:tc>
              <w:tc>
                <w:tcPr>
                  <w:tcW w:w="836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977" w:type="dxa"/>
                  <w:shd w:val="clear" w:color="auto" w:fill="auto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кг</w:t>
                  </w:r>
                </w:p>
              </w:tc>
            </w:tr>
            <w:tr w:rsidR="00BF0104" w:rsidTr="00C24FEC">
              <w:trPr>
                <w:trHeight w:val="46"/>
              </w:trPr>
              <w:tc>
                <w:tcPr>
                  <w:tcW w:w="1564" w:type="dxa"/>
                </w:tcPr>
                <w:p w:rsidR="00BF0104" w:rsidRPr="00C24FEC" w:rsidRDefault="00BF0104" w:rsidP="00546583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100.00.018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1.8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1.7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0.10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546583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100.00.025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3.3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0.19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546583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100.00.030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3.0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0.27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546583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100.00.040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4.0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6.5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0.39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9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9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546583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100.00.045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7.7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0.46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8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8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546583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100.00.050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5.0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9.5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0.57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7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7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100.00.060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6.0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0.69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0.35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100.01.018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1.8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1.7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0.1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0.33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100.01.025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3.3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0.19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0.33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100.01.030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3.0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0.27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0.33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100.01.040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4.0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6.5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0.39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9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9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0.33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100.01.045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7.7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0.46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8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8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0.33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100.01.050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5.0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9.5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0.57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7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7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0.33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100.01.060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НЗ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6.0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0.69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0.33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101.00.018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1.8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1.7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0.10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0.38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101.00.025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3.3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0.19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0.38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101.00.030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1/8"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3.0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0.27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0.38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101.01.018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1.8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1.7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0.10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0.36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101.01.025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3.3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0.19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0.36</w:t>
                  </w:r>
                </w:p>
              </w:tc>
            </w:tr>
            <w:tr w:rsidR="00BF0104" w:rsidTr="00C24FEC">
              <w:trPr>
                <w:trHeight w:val="48"/>
              </w:trPr>
              <w:tc>
                <w:tcPr>
                  <w:tcW w:w="1564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ЭСК 101.01.030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НО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1/4"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3.0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3C5A93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4.5</w:t>
                  </w:r>
                </w:p>
              </w:tc>
              <w:tc>
                <w:tcPr>
                  <w:tcW w:w="558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0.27</w:t>
                  </w:r>
                </w:p>
              </w:tc>
              <w:tc>
                <w:tcPr>
                  <w:tcW w:w="754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</w:t>
                  </w:r>
                </w:p>
              </w:tc>
              <w:tc>
                <w:tcPr>
                  <w:tcW w:w="697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703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6</w:t>
                  </w:r>
                </w:p>
              </w:tc>
              <w:tc>
                <w:tcPr>
                  <w:tcW w:w="698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­10</w:t>
                  </w:r>
                </w:p>
              </w:tc>
              <w:tc>
                <w:tcPr>
                  <w:tcW w:w="700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100</w:t>
                  </w:r>
                </w:p>
              </w:tc>
              <w:tc>
                <w:tcPr>
                  <w:tcW w:w="836" w:type="dxa"/>
                </w:tcPr>
                <w:p w:rsidR="00BF0104" w:rsidRPr="00C24FEC" w:rsidRDefault="00BF0104" w:rsidP="00BF0104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NBR­H</w:t>
                  </w:r>
                </w:p>
              </w:tc>
              <w:tc>
                <w:tcPr>
                  <w:tcW w:w="977" w:type="dxa"/>
                </w:tcPr>
                <w:p w:rsidR="00BF0104" w:rsidRPr="00C24FEC" w:rsidRDefault="00BF0104" w:rsidP="00657256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0.36</w:t>
                  </w:r>
                </w:p>
              </w:tc>
            </w:tr>
          </w:tbl>
          <w:p w:rsidR="00BF0104" w:rsidRPr="00C24FEC" w:rsidRDefault="00BF0104" w:rsidP="00BF0104">
            <w:pPr>
              <w:ind w:left="2163" w:right="2460"/>
              <w:jc w:val="center"/>
              <w:rPr>
                <w:b/>
                <w:sz w:val="12"/>
                <w:szCs w:val="12"/>
              </w:rPr>
            </w:pPr>
            <w:r w:rsidRPr="00C24FEC">
              <w:rPr>
                <w:b/>
                <w:sz w:val="12"/>
                <w:szCs w:val="12"/>
              </w:rPr>
              <w:t>ПОТРЕБЛЯЕМАЯ МОЩНОСТЬ</w:t>
            </w:r>
          </w:p>
          <w:tbl>
            <w:tblPr>
              <w:tblStyle w:val="TableNormal"/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2"/>
              <w:gridCol w:w="941"/>
              <w:gridCol w:w="1174"/>
              <w:gridCol w:w="1122"/>
              <w:gridCol w:w="1488"/>
              <w:gridCol w:w="941"/>
              <w:gridCol w:w="1117"/>
              <w:gridCol w:w="1175"/>
            </w:tblGrid>
            <w:tr w:rsidR="00BF0104" w:rsidRPr="00C24FEC" w:rsidTr="00C24FEC">
              <w:trPr>
                <w:trHeight w:val="48"/>
              </w:trPr>
              <w:tc>
                <w:tcPr>
                  <w:tcW w:w="5709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32" w:line="153" w:lineRule="exact"/>
                    <w:ind w:left="1769" w:right="1765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Переменный ток (АС)</w:t>
                  </w:r>
                </w:p>
              </w:tc>
              <w:tc>
                <w:tcPr>
                  <w:tcW w:w="4721" w:type="dxa"/>
                  <w:gridSpan w:val="4"/>
                  <w:shd w:val="clear" w:color="auto" w:fill="auto"/>
                </w:tcPr>
                <w:p w:rsidR="00BF0104" w:rsidRPr="00C24FEC" w:rsidRDefault="00BF0104" w:rsidP="00BF0104">
                  <w:pPr>
                    <w:pStyle w:val="TableParagraph"/>
                    <w:spacing w:before="32" w:line="153" w:lineRule="exact"/>
                    <w:ind w:left="1714" w:right="1710"/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Постоянный ток (</w:t>
                  </w: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DC</w:t>
                  </w:r>
                  <w:r w:rsidRPr="00C24FEC">
                    <w:rPr>
                      <w:rFonts w:ascii="Times New Roman" w:hAnsi="Times New Roman" w:cs="Times New Roman"/>
                      <w:b/>
                      <w:sz w:val="12"/>
                      <w:szCs w:val="12"/>
                      <w:lang w:val="ru-RU"/>
                    </w:rPr>
                    <w:t>)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Серия /Маркировка</w:t>
                  </w:r>
                </w:p>
              </w:tc>
              <w:tc>
                <w:tcPr>
                  <w:tcW w:w="94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Напряжение</w:t>
                  </w:r>
                </w:p>
              </w:tc>
              <w:tc>
                <w:tcPr>
                  <w:tcW w:w="1174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Перемещ</w:t>
                  </w:r>
                  <w:r>
                    <w:rPr>
                      <w:sz w:val="12"/>
                      <w:szCs w:val="12"/>
                      <w:lang w:val="ru-RU"/>
                    </w:rPr>
                    <w:t>ение</w:t>
                  </w:r>
                  <w:r w:rsidRPr="00C24FEC">
                    <w:rPr>
                      <w:sz w:val="12"/>
                      <w:szCs w:val="12"/>
                      <w:lang w:val="ru-RU"/>
                    </w:rPr>
                    <w:t xml:space="preserve"> (ВА)</w:t>
                  </w:r>
                </w:p>
              </w:tc>
              <w:tc>
                <w:tcPr>
                  <w:tcW w:w="112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Удержан</w:t>
                  </w:r>
                  <w:r>
                    <w:rPr>
                      <w:sz w:val="12"/>
                      <w:szCs w:val="12"/>
                      <w:lang w:val="ru-RU"/>
                    </w:rPr>
                    <w:t>ие</w:t>
                  </w:r>
                  <w:r w:rsidRPr="00C24FEC">
                    <w:rPr>
                      <w:sz w:val="12"/>
                      <w:szCs w:val="12"/>
                      <w:lang w:val="ru-RU"/>
                    </w:rPr>
                    <w:t xml:space="preserve"> (ВА)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Серия /Маркировка</w:t>
                  </w:r>
                </w:p>
              </w:tc>
              <w:tc>
                <w:tcPr>
                  <w:tcW w:w="941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Напряжение</w:t>
                  </w:r>
                </w:p>
              </w:tc>
              <w:tc>
                <w:tcPr>
                  <w:tcW w:w="1117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proofErr w:type="spellStart"/>
                  <w:r w:rsidRPr="00C24FEC">
                    <w:rPr>
                      <w:sz w:val="12"/>
                      <w:szCs w:val="12"/>
                      <w:lang w:val="ru-RU"/>
                    </w:rPr>
                    <w:t>Холодн</w:t>
                  </w:r>
                  <w:proofErr w:type="spellEnd"/>
                  <w:r w:rsidRPr="00C24FEC">
                    <w:rPr>
                      <w:sz w:val="12"/>
                      <w:szCs w:val="12"/>
                      <w:lang w:val="ru-RU"/>
                    </w:rPr>
                    <w:t>. (Вт)</w:t>
                  </w:r>
                </w:p>
              </w:tc>
              <w:tc>
                <w:tcPr>
                  <w:tcW w:w="1174" w:type="dxa"/>
                  <w:shd w:val="clear" w:color="auto" w:fill="auto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Горяч. (Вт)</w:t>
                  </w:r>
                </w:p>
              </w:tc>
            </w:tr>
            <w:tr w:rsidR="00BF0104" w:rsidRPr="00C24FEC" w:rsidTr="00C24FEC">
              <w:trPr>
                <w:trHeight w:val="46"/>
              </w:trPr>
              <w:tc>
                <w:tcPr>
                  <w:tcW w:w="2472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10.AC.012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012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10.AC.024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24В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024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24В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lastRenderedPageBreak/>
                    <w:t>ЭКО 10.AC.048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48В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048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48В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10.AC.110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110В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110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110В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  <w:tr w:rsidR="00BF0104" w:rsidRPr="00C24FEC" w:rsidTr="00C24FEC">
              <w:trPr>
                <w:trHeight w:val="48"/>
              </w:trPr>
              <w:tc>
                <w:tcPr>
                  <w:tcW w:w="2472" w:type="dxa"/>
                </w:tcPr>
                <w:p w:rsidR="00BF0104" w:rsidRPr="00C24FEC" w:rsidRDefault="00BF0104" w:rsidP="008F10F5">
                  <w:pPr>
                    <w:rPr>
                      <w:sz w:val="12"/>
                      <w:szCs w:val="12"/>
                      <w:lang w:val="ru-RU"/>
                    </w:rPr>
                  </w:pPr>
                  <w:r w:rsidRPr="009D0700">
                    <w:rPr>
                      <w:sz w:val="12"/>
                      <w:szCs w:val="12"/>
                      <w:lang w:val="ru-RU"/>
                    </w:rPr>
                    <w:t>ЭКО 10.AC.230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230В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30</w:t>
                  </w:r>
                </w:p>
              </w:tc>
              <w:tc>
                <w:tcPr>
                  <w:tcW w:w="112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18</w:t>
                  </w:r>
                </w:p>
              </w:tc>
              <w:tc>
                <w:tcPr>
                  <w:tcW w:w="1488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w w:val="96"/>
                      <w:sz w:val="12"/>
                      <w:szCs w:val="12"/>
                      <w:lang w:val="ru-RU"/>
                    </w:rPr>
                    <w:t>ЭКО</w:t>
                  </w:r>
                  <w:r w:rsidRPr="00C24FEC">
                    <w:rPr>
                      <w:spacing w:val="-17"/>
                      <w:sz w:val="12"/>
                      <w:szCs w:val="12"/>
                      <w:lang w:val="ru-RU"/>
                    </w:rPr>
                    <w:t xml:space="preserve"> 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10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7"/>
                      <w:sz w:val="12"/>
                      <w:szCs w:val="12"/>
                    </w:rPr>
                    <w:t>DC</w:t>
                  </w:r>
                  <w:r w:rsidRPr="00C24FEC">
                    <w:rPr>
                      <w:w w:val="43"/>
                      <w:sz w:val="12"/>
                      <w:szCs w:val="12"/>
                      <w:lang w:val="ru-RU"/>
                    </w:rPr>
                    <w:t xml:space="preserve"> .</w:t>
                  </w:r>
                  <w:r w:rsidRPr="00C24FEC">
                    <w:rPr>
                      <w:w w:val="91"/>
                      <w:sz w:val="12"/>
                      <w:szCs w:val="12"/>
                      <w:lang w:val="ru-RU"/>
                    </w:rPr>
                    <w:t>230</w:t>
                  </w:r>
                </w:p>
              </w:tc>
              <w:tc>
                <w:tcPr>
                  <w:tcW w:w="941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230В</w:t>
                  </w:r>
                </w:p>
              </w:tc>
              <w:tc>
                <w:tcPr>
                  <w:tcW w:w="1117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16</w:t>
                  </w:r>
                </w:p>
              </w:tc>
              <w:tc>
                <w:tcPr>
                  <w:tcW w:w="1174" w:type="dxa"/>
                </w:tcPr>
                <w:p w:rsidR="00BF0104" w:rsidRPr="00C24FEC" w:rsidRDefault="00BF0104" w:rsidP="00BF0104">
                  <w:pPr>
                    <w:rPr>
                      <w:sz w:val="12"/>
                      <w:szCs w:val="12"/>
                      <w:lang w:val="ru-RU"/>
                    </w:rPr>
                  </w:pPr>
                  <w:r w:rsidRPr="00C24FEC">
                    <w:rPr>
                      <w:sz w:val="12"/>
                      <w:szCs w:val="12"/>
                      <w:lang w:val="ru-RU"/>
                    </w:rPr>
                    <w:t>12</w:t>
                  </w:r>
                </w:p>
              </w:tc>
            </w:tr>
          </w:tbl>
          <w:p w:rsidR="00BF0104" w:rsidRPr="0067069D" w:rsidRDefault="00BF0104" w:rsidP="00BF0104">
            <w:pPr>
              <w:rPr>
                <w:sz w:val="16"/>
                <w:szCs w:val="16"/>
              </w:rPr>
            </w:pPr>
          </w:p>
        </w:tc>
      </w:tr>
      <w:tr w:rsidR="00BF0104" w:rsidTr="00C24FEC">
        <w:trPr>
          <w:trHeight w:val="48"/>
        </w:trPr>
        <w:tc>
          <w:tcPr>
            <w:tcW w:w="10609" w:type="dxa"/>
            <w:gridSpan w:val="7"/>
          </w:tcPr>
          <w:p w:rsidR="00BF0104" w:rsidRPr="0067069D" w:rsidRDefault="00BF0104" w:rsidP="00BF0104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18"/>
              </w:rPr>
            </w:pPr>
            <w:r w:rsidRPr="0067069D">
              <w:rPr>
                <w:b/>
                <w:sz w:val="20"/>
                <w:szCs w:val="18"/>
              </w:rPr>
              <w:lastRenderedPageBreak/>
              <w:t>ГАРАНТИЙНЫЕ ОБЯЗАТЕЛЬСТВА</w:t>
            </w:r>
          </w:p>
        </w:tc>
      </w:tr>
      <w:tr w:rsidR="00BF0104" w:rsidTr="00C24FEC">
        <w:trPr>
          <w:trHeight w:hRule="exact" w:val="192"/>
        </w:trPr>
        <w:tc>
          <w:tcPr>
            <w:tcW w:w="10609" w:type="dxa"/>
            <w:gridSpan w:val="7"/>
          </w:tcPr>
          <w:p w:rsidR="00BF0104" w:rsidRPr="004A780D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паспорте. Гарантийный срок составляет 12 месяцев с момента ввода в эксплуатацию, но не более 18 месяцев с момента продажи.</w:t>
            </w:r>
          </w:p>
          <w:p w:rsidR="00BF0104" w:rsidRPr="0067069D" w:rsidRDefault="00BF0104" w:rsidP="00BF0104">
            <w:pPr>
              <w:pStyle w:val="aa"/>
              <w:spacing w:after="200" w:line="276" w:lineRule="auto"/>
              <w:ind w:left="0"/>
              <w:rPr>
                <w:b/>
                <w:sz w:val="20"/>
                <w:szCs w:val="18"/>
              </w:rPr>
            </w:pPr>
            <w:r w:rsidRPr="004A780D">
              <w:rPr>
                <w:sz w:val="16"/>
                <w:szCs w:val="20"/>
              </w:rPr>
              <w:t>Расчетный срок службы об</w:t>
            </w:r>
            <w:r>
              <w:rPr>
                <w:sz w:val="16"/>
                <w:szCs w:val="20"/>
              </w:rPr>
              <w:t>орудования составляет не менее 15</w:t>
            </w:r>
            <w:r w:rsidRPr="004A780D">
              <w:rPr>
                <w:sz w:val="16"/>
                <w:szCs w:val="20"/>
              </w:rPr>
              <w:t xml:space="preserve"> лет, при условиях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</w:t>
            </w:r>
          </w:p>
        </w:tc>
      </w:tr>
      <w:tr w:rsidR="00BF0104" w:rsidTr="00C24FEC">
        <w:trPr>
          <w:trHeight w:hRule="exact" w:val="48"/>
        </w:trPr>
        <w:tc>
          <w:tcPr>
            <w:tcW w:w="10609" w:type="dxa"/>
            <w:gridSpan w:val="7"/>
          </w:tcPr>
          <w:p w:rsidR="00BF0104" w:rsidRPr="004A780D" w:rsidRDefault="00BF0104" w:rsidP="00BF0104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BF0104" w:rsidTr="00C24FEC">
        <w:trPr>
          <w:trHeight w:val="240"/>
        </w:trPr>
        <w:tc>
          <w:tcPr>
            <w:tcW w:w="10609" w:type="dxa"/>
            <w:gridSpan w:val="7"/>
          </w:tcPr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Оборудование произведено в соответствии с требованиями </w:t>
            </w:r>
            <w:r w:rsidRPr="00CD2451">
              <w:rPr>
                <w:sz w:val="16"/>
                <w:szCs w:val="20"/>
              </w:rPr>
              <w:t>ТУ 28.14.13-003-30306475-2015</w:t>
            </w:r>
            <w:r>
              <w:rPr>
                <w:sz w:val="16"/>
                <w:szCs w:val="20"/>
              </w:rPr>
              <w:t xml:space="preserve">, ГОСТ Р 53672-2009 </w:t>
            </w:r>
            <w:r w:rsidRPr="005270D2">
              <w:rPr>
                <w:sz w:val="16"/>
                <w:szCs w:val="20"/>
              </w:rPr>
              <w:t xml:space="preserve">и признано годным к эксплуатации. </w:t>
            </w:r>
            <w:r>
              <w:rPr>
                <w:sz w:val="16"/>
                <w:szCs w:val="20"/>
              </w:rPr>
              <w:t xml:space="preserve">Клапаны </w:t>
            </w:r>
            <w:proofErr w:type="spellStart"/>
            <w:r>
              <w:rPr>
                <w:sz w:val="16"/>
                <w:szCs w:val="20"/>
              </w:rPr>
              <w:t>соленоидные</w:t>
            </w:r>
            <w:proofErr w:type="spellEnd"/>
            <w:r>
              <w:rPr>
                <w:sz w:val="16"/>
                <w:szCs w:val="20"/>
              </w:rPr>
              <w:t xml:space="preserve"> АСТА ЭСК</w:t>
            </w:r>
            <w:r w:rsidRPr="005270D2">
              <w:rPr>
                <w:sz w:val="16"/>
                <w:szCs w:val="20"/>
              </w:rPr>
              <w:t xml:space="preserve"> успешно прошли программу приемо-сдаточных испытаний, включающую, в частности: </w:t>
            </w:r>
          </w:p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гидравлические испытания на прочность и герметичность (испытания водой давлением равным 1,5 х РN);</w:t>
            </w:r>
          </w:p>
          <w:p w:rsidR="00BF0104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- визуально-измерительный контроль; </w:t>
            </w:r>
          </w:p>
          <w:p w:rsidR="00BF0104" w:rsidRPr="004A780D" w:rsidRDefault="00BF0104" w:rsidP="00BF0104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контроль комплектности.</w:t>
            </w:r>
          </w:p>
        </w:tc>
      </w:tr>
    </w:tbl>
    <w:p w:rsidR="00FF37E6" w:rsidRDefault="009E1E16" w:rsidP="00FF37E6">
      <w:pPr>
        <w:jc w:val="center"/>
        <w:rPr>
          <w:b/>
        </w:rPr>
      </w:pPr>
      <w:r>
        <w:rPr>
          <w:b/>
        </w:rPr>
        <w:t>ИНСТРУКЦИЯ ПО ЭКСПЛУАТАЦИИ</w:t>
      </w:r>
    </w:p>
    <w:p w:rsidR="00FF37E6" w:rsidRDefault="00FF37E6" w:rsidP="00FF37E6">
      <w:pPr>
        <w:jc w:val="center"/>
        <w:rPr>
          <w:b/>
        </w:rPr>
      </w:pPr>
    </w:p>
    <w:p w:rsidR="009E1E16" w:rsidRPr="00C127B2" w:rsidRDefault="00EE5581" w:rsidP="00FF37E6">
      <w:pPr>
        <w:pStyle w:val="aa"/>
        <w:numPr>
          <w:ilvl w:val="0"/>
          <w:numId w:val="5"/>
        </w:numPr>
        <w:ind w:left="-567" w:hanging="567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tbl>
      <w:tblPr>
        <w:tblW w:w="10454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4"/>
      </w:tblGrid>
      <w:tr w:rsidR="00FF37E6" w:rsidTr="00CF1EEC">
        <w:trPr>
          <w:trHeight w:val="363"/>
        </w:trPr>
        <w:tc>
          <w:tcPr>
            <w:tcW w:w="10454" w:type="dxa"/>
          </w:tcPr>
          <w:p w:rsidR="00FF37E6" w:rsidRPr="00FF37E6" w:rsidRDefault="00FF37E6" w:rsidP="00FF37E6">
            <w:r w:rsidRPr="005270D2">
              <w:rPr>
                <w:sz w:val="16"/>
              </w:rPr>
              <w:t>Внимание! Монтаж и ввод в эксплуатацию оборудования должны выполнять квалифицированные специалисты! При монтаже оборудования неквалифицированными специалистами изготовитель не несет ответственности за неисправности, возникшие из-за неправильного монтажа.</w:t>
            </w:r>
          </w:p>
        </w:tc>
      </w:tr>
    </w:tbl>
    <w:p w:rsidR="00B84B7B" w:rsidRPr="005270D2" w:rsidRDefault="00B84B7B" w:rsidP="00B84B7B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b/>
          <w:sz w:val="16"/>
          <w:szCs w:val="20"/>
        </w:rPr>
      </w:pPr>
      <w:r w:rsidRPr="005270D2">
        <w:rPr>
          <w:b/>
          <w:sz w:val="16"/>
          <w:szCs w:val="20"/>
        </w:rPr>
        <w:t xml:space="preserve">Перед вводом в эксплуатацию необходимо убедиться: 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в отсутствие повреждений оборудования при транспортировке и хранении;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соответствии оборудования параметрам системы; </w:t>
      </w:r>
    </w:p>
    <w:p w:rsidR="00B84B7B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в отсутствии посторонних предметов во внутренней полости </w:t>
      </w:r>
      <w:r w:rsidR="0086541A">
        <w:rPr>
          <w:sz w:val="16"/>
          <w:szCs w:val="20"/>
        </w:rPr>
        <w:t>клапан</w:t>
      </w:r>
      <w:r w:rsidR="00C24FEC">
        <w:rPr>
          <w:sz w:val="16"/>
          <w:szCs w:val="20"/>
        </w:rPr>
        <w:t>а</w:t>
      </w:r>
      <w:r w:rsidRPr="005270D2">
        <w:rPr>
          <w:sz w:val="16"/>
          <w:szCs w:val="20"/>
        </w:rPr>
        <w:t>;</w:t>
      </w:r>
    </w:p>
    <w:p w:rsidR="00C73A5D" w:rsidRDefault="00B07515" w:rsidP="00B07515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B07515">
        <w:rPr>
          <w:sz w:val="16"/>
          <w:szCs w:val="20"/>
        </w:rPr>
        <w:t xml:space="preserve">Возможна </w:t>
      </w:r>
      <w:r>
        <w:rPr>
          <w:sz w:val="16"/>
          <w:szCs w:val="20"/>
        </w:rPr>
        <w:t>у</w:t>
      </w:r>
      <w:r w:rsidRPr="00B07515">
        <w:rPr>
          <w:sz w:val="16"/>
          <w:szCs w:val="20"/>
        </w:rPr>
        <w:t xml:space="preserve">становка в любом положении, но наиболее оптимально </w:t>
      </w:r>
      <w:r w:rsidR="00C24FEC">
        <w:rPr>
          <w:sz w:val="16"/>
          <w:szCs w:val="20"/>
        </w:rPr>
        <w:t xml:space="preserve">- </w:t>
      </w:r>
      <w:r w:rsidRPr="00B07515">
        <w:rPr>
          <w:sz w:val="16"/>
          <w:szCs w:val="20"/>
        </w:rPr>
        <w:t>катушкой вверх</w:t>
      </w:r>
      <w:r w:rsidR="000D688C" w:rsidRPr="005270D2">
        <w:rPr>
          <w:sz w:val="16"/>
          <w:szCs w:val="20"/>
        </w:rPr>
        <w:t xml:space="preserve">. </w:t>
      </w:r>
    </w:p>
    <w:p w:rsidR="00D50223" w:rsidRPr="005270D2" w:rsidRDefault="00D50223" w:rsidP="00B07515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Катушка имеет три кабельных ввода (</w:t>
      </w:r>
      <w:r w:rsidR="00047C31">
        <w:rPr>
          <w:sz w:val="16"/>
          <w:szCs w:val="20"/>
        </w:rPr>
        <w:t>з</w:t>
      </w:r>
      <w:r>
        <w:rPr>
          <w:sz w:val="16"/>
          <w:szCs w:val="20"/>
        </w:rPr>
        <w:t>емл</w:t>
      </w:r>
      <w:r w:rsidR="00047C31">
        <w:rPr>
          <w:sz w:val="16"/>
          <w:szCs w:val="20"/>
        </w:rPr>
        <w:t>я, 0, 1</w:t>
      </w:r>
      <w:r>
        <w:rPr>
          <w:sz w:val="16"/>
          <w:szCs w:val="20"/>
        </w:rPr>
        <w:t xml:space="preserve">). </w:t>
      </w:r>
    </w:p>
    <w:p w:rsidR="0015388A" w:rsidRDefault="000D688C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В месте монтажа </w:t>
      </w:r>
      <w:r w:rsidR="00C73A5D" w:rsidRPr="005270D2">
        <w:rPr>
          <w:sz w:val="16"/>
          <w:szCs w:val="20"/>
        </w:rPr>
        <w:t>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</w:t>
      </w:r>
      <w:r w:rsidRPr="005270D2">
        <w:rPr>
          <w:sz w:val="16"/>
          <w:szCs w:val="20"/>
        </w:rPr>
        <w:t xml:space="preserve"> </w:t>
      </w:r>
    </w:p>
    <w:p w:rsidR="00A62C06" w:rsidRPr="005270D2" w:rsidRDefault="00A62C06" w:rsidP="00A62C06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A62C06">
        <w:rPr>
          <w:sz w:val="16"/>
          <w:szCs w:val="20"/>
        </w:rPr>
        <w:t>Перед клапаном</w:t>
      </w:r>
      <w:r w:rsidR="00C24FEC">
        <w:rPr>
          <w:sz w:val="16"/>
          <w:szCs w:val="20"/>
        </w:rPr>
        <w:t xml:space="preserve"> необходимо устанавливать фильтр сетчатый</w:t>
      </w:r>
    </w:p>
    <w:p w:rsidR="0015388A" w:rsidRPr="005270D2" w:rsidRDefault="0015388A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 размещаться в местах, доступных для удобного и безопасного ее обслуживания и ремонта.</w:t>
      </w:r>
    </w:p>
    <w:p w:rsidR="007010CC" w:rsidRPr="005270D2" w:rsidRDefault="00E764F2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b/>
          <w:sz w:val="16"/>
          <w:szCs w:val="20"/>
        </w:rPr>
        <w:t xml:space="preserve">Во время </w:t>
      </w:r>
      <w:r w:rsidR="007010CC" w:rsidRPr="005270D2">
        <w:rPr>
          <w:b/>
          <w:sz w:val="16"/>
          <w:szCs w:val="20"/>
        </w:rPr>
        <w:t xml:space="preserve">ввода и в период </w:t>
      </w:r>
      <w:r w:rsidRPr="005270D2">
        <w:rPr>
          <w:b/>
          <w:sz w:val="16"/>
          <w:szCs w:val="20"/>
        </w:rPr>
        <w:t>эксплуатации необх</w:t>
      </w:r>
      <w:r w:rsidR="007010CC" w:rsidRPr="005270D2">
        <w:rPr>
          <w:b/>
          <w:sz w:val="16"/>
          <w:szCs w:val="20"/>
        </w:rPr>
        <w:t>одим</w:t>
      </w:r>
      <w:r w:rsidR="00C127B2" w:rsidRPr="005270D2">
        <w:rPr>
          <w:b/>
          <w:sz w:val="16"/>
          <w:szCs w:val="20"/>
        </w:rPr>
        <w:t>о</w:t>
      </w:r>
      <w:r w:rsidR="007010CC" w:rsidRPr="005270D2">
        <w:rPr>
          <w:b/>
          <w:sz w:val="16"/>
          <w:szCs w:val="20"/>
        </w:rPr>
        <w:t>:</w:t>
      </w:r>
    </w:p>
    <w:p w:rsidR="00C127B2" w:rsidRPr="005270D2" w:rsidRDefault="007010CC" w:rsidP="00C127B2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избегать изменения температуры и/или давления вне допустимого рабочего диапазона</w:t>
      </w:r>
      <w:r w:rsidR="00C127B2" w:rsidRPr="005270D2">
        <w:rPr>
          <w:sz w:val="16"/>
          <w:szCs w:val="20"/>
        </w:rPr>
        <w:t xml:space="preserve">. </w:t>
      </w:r>
    </w:p>
    <w:p w:rsidR="00FF37E6" w:rsidRPr="00C127B2" w:rsidRDefault="00FF37E6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ТЕХНИЧЕСКОЕ ОБСЛУЖИВАНИЕ И РЕМОНТ</w:t>
      </w:r>
    </w:p>
    <w:p w:rsidR="00914642" w:rsidRPr="005270D2" w:rsidRDefault="00A460DF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эксплуатации оборудования должны проводиться ее диагностирование, ремонты, периодические проверки и оценки безопасности в соответствии с технологическим регламентом, принятым на объекте эксплуатации и требованиями эксплуатационной документации. Рекомендуется </w:t>
      </w:r>
      <w:r w:rsidR="00BA4775" w:rsidRPr="005270D2">
        <w:rPr>
          <w:sz w:val="16"/>
          <w:szCs w:val="20"/>
        </w:rPr>
        <w:t xml:space="preserve">проводить периодические проверки не реже 1 раза в </w:t>
      </w:r>
      <w:r w:rsidR="0086541A">
        <w:rPr>
          <w:sz w:val="16"/>
          <w:szCs w:val="20"/>
        </w:rPr>
        <w:t>месяц</w:t>
      </w:r>
      <w:r w:rsidR="00BA4775" w:rsidRPr="005270D2">
        <w:rPr>
          <w:sz w:val="16"/>
          <w:szCs w:val="20"/>
        </w:rPr>
        <w:t xml:space="preserve">. </w:t>
      </w:r>
    </w:p>
    <w:p w:rsidR="00BA4775" w:rsidRDefault="00914642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Персонал, эксплуатирующий арматуру должен иметь необходимую квалификацию, должен пройти инструктаж по технике безопасности,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p w:rsidR="00047C31" w:rsidRDefault="00047C31" w:rsidP="00047C31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Замен</w:t>
      </w:r>
      <w:r w:rsidRPr="00B07515">
        <w:rPr>
          <w:sz w:val="16"/>
          <w:szCs w:val="20"/>
        </w:rPr>
        <w:t xml:space="preserve">а катушки </w:t>
      </w:r>
      <w:r>
        <w:rPr>
          <w:sz w:val="16"/>
          <w:szCs w:val="20"/>
        </w:rPr>
        <w:t xml:space="preserve">возможна </w:t>
      </w:r>
      <w:r w:rsidRPr="00B07515">
        <w:rPr>
          <w:sz w:val="16"/>
          <w:szCs w:val="20"/>
        </w:rPr>
        <w:t>без демонтажа клапана (независимо AC, DC)</w:t>
      </w:r>
    </w:p>
    <w:p w:rsidR="00047C31" w:rsidRPr="005270D2" w:rsidRDefault="00047C31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Замена катушки производится при отключенном питании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C127B2" w:rsidRPr="005270D2" w:rsidTr="00CF1EEC">
        <w:trPr>
          <w:trHeight w:val="365"/>
        </w:trPr>
        <w:tc>
          <w:tcPr>
            <w:tcW w:w="10490" w:type="dxa"/>
          </w:tcPr>
          <w:p w:rsidR="00C127B2" w:rsidRPr="0086541A" w:rsidRDefault="00C127B2" w:rsidP="00047C31">
            <w:pPr>
              <w:rPr>
                <w:sz w:val="16"/>
              </w:rPr>
            </w:pPr>
            <w:r w:rsidRPr="005270D2">
              <w:rPr>
                <w:sz w:val="16"/>
              </w:rPr>
              <w:t xml:space="preserve">Внимание! Ремонт и демонтаж </w:t>
            </w:r>
            <w:r w:rsidR="00047C31">
              <w:rPr>
                <w:sz w:val="16"/>
              </w:rPr>
              <w:t xml:space="preserve">клапана </w:t>
            </w:r>
            <w:proofErr w:type="spellStart"/>
            <w:r w:rsidR="00047C31">
              <w:rPr>
                <w:sz w:val="16"/>
              </w:rPr>
              <w:t>соленоидного</w:t>
            </w:r>
            <w:proofErr w:type="spellEnd"/>
            <w:r w:rsidR="001F5EE7">
              <w:rPr>
                <w:sz w:val="16"/>
              </w:rPr>
              <w:t xml:space="preserve"> </w:t>
            </w:r>
            <w:r w:rsidRPr="005270D2">
              <w:rPr>
                <w:sz w:val="16"/>
              </w:rPr>
              <w:t>должен производиться при 0 давлении, комнатной температуре среды и использова</w:t>
            </w:r>
            <w:r w:rsidR="0086541A">
              <w:rPr>
                <w:sz w:val="16"/>
              </w:rPr>
              <w:t>нии необходимых средств защиты.</w:t>
            </w:r>
          </w:p>
        </w:tc>
      </w:tr>
    </w:tbl>
    <w:p w:rsidR="007010CC" w:rsidRPr="005270D2" w:rsidRDefault="001F5EE7" w:rsidP="00C127B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 xml:space="preserve">При повторном монтаже </w:t>
      </w:r>
      <w:r w:rsidR="00047C31">
        <w:rPr>
          <w:sz w:val="16"/>
          <w:szCs w:val="20"/>
        </w:rPr>
        <w:t xml:space="preserve">клапана </w:t>
      </w:r>
      <w:proofErr w:type="spellStart"/>
      <w:r w:rsidR="00047C31">
        <w:rPr>
          <w:sz w:val="16"/>
          <w:szCs w:val="20"/>
        </w:rPr>
        <w:t>соленоидного</w:t>
      </w:r>
      <w:proofErr w:type="spellEnd"/>
      <w:r w:rsidR="00C127B2" w:rsidRPr="005270D2">
        <w:rPr>
          <w:sz w:val="16"/>
          <w:szCs w:val="20"/>
        </w:rPr>
        <w:t xml:space="preserve"> необходимо обязательно провести гидравлические испытания на герметичность, водой</w:t>
      </w:r>
      <w:r w:rsidR="003D538A">
        <w:rPr>
          <w:sz w:val="16"/>
          <w:szCs w:val="20"/>
        </w:rPr>
        <w:t>,</w:t>
      </w:r>
      <w:r w:rsidR="00C127B2" w:rsidRPr="005270D2">
        <w:rPr>
          <w:sz w:val="16"/>
          <w:szCs w:val="20"/>
        </w:rPr>
        <w:t xml:space="preserve"> при давлении 1,5х</w:t>
      </w:r>
      <w:r w:rsidR="00C127B2" w:rsidRPr="005270D2">
        <w:rPr>
          <w:sz w:val="16"/>
          <w:szCs w:val="20"/>
          <w:lang w:val="en-US"/>
        </w:rPr>
        <w:t>PN</w:t>
      </w:r>
      <w:r w:rsidR="00C127B2" w:rsidRPr="005270D2">
        <w:rPr>
          <w:sz w:val="16"/>
          <w:szCs w:val="20"/>
        </w:rPr>
        <w:t xml:space="preserve">, </w:t>
      </w:r>
      <w:r w:rsidR="00047C31">
        <w:rPr>
          <w:sz w:val="16"/>
          <w:szCs w:val="20"/>
        </w:rPr>
        <w:t>температуре не выше 20</w:t>
      </w:r>
      <w:proofErr w:type="gramStart"/>
      <w:r w:rsidR="003C5A93">
        <w:rPr>
          <w:sz w:val="16"/>
          <w:szCs w:val="20"/>
        </w:rPr>
        <w:t>°</w:t>
      </w:r>
      <w:r w:rsidR="00047C31">
        <w:rPr>
          <w:sz w:val="16"/>
          <w:szCs w:val="20"/>
        </w:rPr>
        <w:t>С</w:t>
      </w:r>
      <w:proofErr w:type="gramEnd"/>
      <w:r w:rsidR="0086541A">
        <w:rPr>
          <w:sz w:val="16"/>
          <w:szCs w:val="20"/>
        </w:rPr>
        <w:t xml:space="preserve"> </w:t>
      </w:r>
    </w:p>
    <w:p w:rsidR="00FF37E6" w:rsidRPr="00C127B2" w:rsidRDefault="00B95A82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ТРАНСПОРТИРОВКА,</w:t>
      </w:r>
      <w:r w:rsidR="00FF37E6" w:rsidRPr="00C127B2">
        <w:rPr>
          <w:b/>
          <w:sz w:val="20"/>
        </w:rPr>
        <w:t xml:space="preserve"> ХРАНЕНИЕ</w:t>
      </w:r>
      <w:r w:rsidRPr="00C127B2">
        <w:rPr>
          <w:b/>
          <w:sz w:val="20"/>
        </w:rPr>
        <w:t xml:space="preserve"> И УТИЛИЗАЦИЯ</w:t>
      </w:r>
    </w:p>
    <w:p w:rsidR="00B95A82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Транспортировка оборудования должна осуществляться в соответствии с требованиями ГОСТ Р 52630 раздел 10, при температуре от -20</w:t>
      </w:r>
      <w:proofErr w:type="gramStart"/>
      <w:r w:rsidR="003C5A93">
        <w:rPr>
          <w:sz w:val="16"/>
          <w:szCs w:val="20"/>
        </w:rPr>
        <w:t>°</w:t>
      </w:r>
      <w:r w:rsidRPr="005270D2">
        <w:rPr>
          <w:sz w:val="16"/>
          <w:szCs w:val="20"/>
        </w:rPr>
        <w:t>С</w:t>
      </w:r>
      <w:proofErr w:type="gramEnd"/>
      <w:r w:rsidRPr="005270D2">
        <w:rPr>
          <w:sz w:val="16"/>
          <w:szCs w:val="20"/>
        </w:rPr>
        <w:t xml:space="preserve"> до +65</w:t>
      </w:r>
      <w:r w:rsidR="00F33A15" w:rsidRPr="00D54F06">
        <w:rPr>
          <w:sz w:val="16"/>
          <w:szCs w:val="20"/>
        </w:rPr>
        <w:t>°</w:t>
      </w:r>
      <w:r w:rsidRPr="005270D2">
        <w:rPr>
          <w:sz w:val="16"/>
          <w:szCs w:val="20"/>
        </w:rPr>
        <w:t>С.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транспортируют всеми видами транспорта в соответствии с правилами перевозок.</w:t>
      </w:r>
    </w:p>
    <w:p w:rsidR="0067444D" w:rsidRPr="005270D2" w:rsidRDefault="00F0447A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перевозке </w:t>
      </w:r>
      <w:r w:rsidR="0086541A">
        <w:rPr>
          <w:sz w:val="16"/>
          <w:szCs w:val="20"/>
        </w:rPr>
        <w:t>клапаны</w:t>
      </w:r>
      <w:r w:rsidR="00B95A82" w:rsidRPr="005270D2">
        <w:rPr>
          <w:sz w:val="16"/>
          <w:szCs w:val="20"/>
        </w:rPr>
        <w:t xml:space="preserve"> должны быть надежно закреплены в грузовом отсеке транспортного средства</w:t>
      </w:r>
      <w:r w:rsidR="0067444D" w:rsidRPr="005270D2">
        <w:rPr>
          <w:sz w:val="16"/>
          <w:szCs w:val="20"/>
        </w:rPr>
        <w:t xml:space="preserve"> во избежание повреждения </w:t>
      </w:r>
      <w:r w:rsidR="00C24FEC">
        <w:rPr>
          <w:sz w:val="16"/>
          <w:szCs w:val="20"/>
        </w:rPr>
        <w:t>катушек</w:t>
      </w:r>
      <w:r w:rsidR="00B95A82" w:rsidRPr="005270D2">
        <w:rPr>
          <w:sz w:val="16"/>
          <w:szCs w:val="20"/>
        </w:rPr>
        <w:t xml:space="preserve">. </w:t>
      </w:r>
    </w:p>
    <w:p w:rsidR="0067444D" w:rsidRPr="005270D2" w:rsidRDefault="0067444D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</w:t>
      </w:r>
      <w:r w:rsidR="00B95A82" w:rsidRPr="005270D2">
        <w:rPr>
          <w:sz w:val="16"/>
          <w:szCs w:val="20"/>
        </w:rPr>
        <w:t xml:space="preserve"> храниться в отапливаемых помещениях, в упаковке завода-изготовителя по условиям хранения ГОСТ 15150, разделы 6-8. 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Хранение и тра</w:t>
      </w:r>
      <w:r w:rsidR="007D46BC" w:rsidRPr="005270D2">
        <w:rPr>
          <w:sz w:val="16"/>
          <w:szCs w:val="20"/>
        </w:rPr>
        <w:t>н</w:t>
      </w:r>
      <w:r w:rsidRPr="005270D2">
        <w:rPr>
          <w:sz w:val="16"/>
          <w:szCs w:val="20"/>
        </w:rPr>
        <w:t xml:space="preserve">спортировка </w:t>
      </w:r>
      <w:r w:rsidR="0067444D" w:rsidRPr="005270D2">
        <w:rPr>
          <w:sz w:val="16"/>
          <w:szCs w:val="20"/>
        </w:rPr>
        <w:t>оборудования</w:t>
      </w:r>
      <w:r w:rsidRPr="005270D2">
        <w:rPr>
          <w:sz w:val="16"/>
          <w:szCs w:val="20"/>
        </w:rPr>
        <w:t xml:space="preserve"> запрещается в условиях избыточной влажности. </w:t>
      </w:r>
    </w:p>
    <w:p w:rsidR="00C24FEC" w:rsidRDefault="0067444D" w:rsidP="00C24FEC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Оборудование </w:t>
      </w:r>
      <w:r w:rsidR="00B95A82" w:rsidRPr="005270D2">
        <w:rPr>
          <w:sz w:val="16"/>
          <w:szCs w:val="20"/>
        </w:rPr>
        <w:t>не содерж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драгоценных металлов, вредных веществ и компонентов и подлеж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утилизации после окончания срока службы.</w:t>
      </w:r>
    </w:p>
    <w:p w:rsidR="00C24FEC" w:rsidRPr="00C24FEC" w:rsidRDefault="00C24FEC" w:rsidP="00C24FEC">
      <w:pPr>
        <w:pStyle w:val="aa"/>
        <w:spacing w:after="200" w:line="276" w:lineRule="auto"/>
        <w:ind w:left="-284" w:hanging="850"/>
        <w:rPr>
          <w:sz w:val="16"/>
          <w:szCs w:val="20"/>
        </w:rPr>
      </w:pPr>
      <w:r>
        <w:rPr>
          <w:b/>
          <w:sz w:val="20"/>
        </w:rPr>
        <w:t xml:space="preserve">4.     ИНФОРМАЦИЯ О ПРОДАЖЕ / ВВОДЕ В ЭКСПЛУАТАЦИЮ </w:t>
      </w:r>
    </w:p>
    <w:tbl>
      <w:tblPr>
        <w:tblStyle w:val="ad"/>
        <w:tblW w:w="5480" w:type="pct"/>
        <w:tblInd w:w="-601" w:type="dxa"/>
        <w:tblLook w:val="04A0" w:firstRow="1" w:lastRow="0" w:firstColumn="1" w:lastColumn="0" w:noHBand="0" w:noVBand="1"/>
      </w:tblPr>
      <w:tblGrid>
        <w:gridCol w:w="3261"/>
        <w:gridCol w:w="1701"/>
        <w:gridCol w:w="2696"/>
        <w:gridCol w:w="2832"/>
      </w:tblGrid>
      <w:tr w:rsidR="001C4E80" w:rsidTr="004066D2">
        <w:trPr>
          <w:trHeight w:val="279"/>
        </w:trPr>
        <w:tc>
          <w:tcPr>
            <w:tcW w:w="1554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 w:rsidRPr="00E042C1">
              <w:rPr>
                <w:sz w:val="16"/>
                <w:szCs w:val="20"/>
              </w:rPr>
              <w:t>Наименование компании-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811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>
              <w:rPr>
                <w:sz w:val="16"/>
              </w:rPr>
              <w:t>ООО «НПО АСТА»</w:t>
            </w:r>
          </w:p>
        </w:tc>
        <w:tc>
          <w:tcPr>
            <w:tcW w:w="1285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 w:rsidRPr="00E042C1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350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</w:p>
        </w:tc>
      </w:tr>
      <w:tr w:rsidR="001C4E80" w:rsidTr="004066D2">
        <w:trPr>
          <w:trHeight w:val="271"/>
        </w:trPr>
        <w:tc>
          <w:tcPr>
            <w:tcW w:w="1554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>
              <w:rPr>
                <w:sz w:val="16"/>
                <w:szCs w:val="20"/>
              </w:rPr>
              <w:t>Дата продажи</w:t>
            </w:r>
          </w:p>
        </w:tc>
        <w:tc>
          <w:tcPr>
            <w:tcW w:w="811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85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350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</w:p>
        </w:tc>
      </w:tr>
      <w:tr w:rsidR="001C4E80" w:rsidTr="004066D2">
        <w:trPr>
          <w:trHeight w:val="276"/>
        </w:trPr>
        <w:tc>
          <w:tcPr>
            <w:tcW w:w="1554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811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85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350" w:type="pct"/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</w:p>
        </w:tc>
      </w:tr>
      <w:tr w:rsidR="001C4E80" w:rsidTr="004066D2">
        <w:trPr>
          <w:trHeight w:val="279"/>
        </w:trPr>
        <w:tc>
          <w:tcPr>
            <w:tcW w:w="1554" w:type="pct"/>
            <w:tcBorders>
              <w:bottom w:val="single" w:sz="4" w:space="0" w:color="auto"/>
            </w:tcBorders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85" w:type="pct"/>
            <w:tcBorders>
              <w:bottom w:val="single" w:sz="4" w:space="0" w:color="auto"/>
            </w:tcBorders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</w:p>
        </w:tc>
      </w:tr>
      <w:tr w:rsidR="001C4E80" w:rsidTr="004066D2">
        <w:trPr>
          <w:trHeight w:val="279"/>
        </w:trPr>
        <w:tc>
          <w:tcPr>
            <w:tcW w:w="1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4E80" w:rsidRPr="00E042C1" w:rsidRDefault="001C4E80" w:rsidP="004066D2">
            <w:pPr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18"/>
              </w:rPr>
              <w:t>МП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4E80" w:rsidRPr="00E042C1" w:rsidRDefault="001C4E80" w:rsidP="004066D2">
            <w:pPr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4E80" w:rsidRDefault="001C4E80" w:rsidP="004066D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18"/>
              </w:rPr>
              <w:t>МП</w:t>
            </w:r>
          </w:p>
        </w:tc>
      </w:tr>
    </w:tbl>
    <w:p w:rsidR="0086541A" w:rsidRPr="00C24FEC" w:rsidRDefault="0086541A" w:rsidP="00C24FEC">
      <w:pPr>
        <w:spacing w:after="200" w:line="276" w:lineRule="auto"/>
        <w:rPr>
          <w:b/>
          <w:sz w:val="20"/>
        </w:rPr>
      </w:pPr>
    </w:p>
    <w:sectPr w:rsidR="0086541A" w:rsidRPr="00C24FEC" w:rsidSect="00AC0474">
      <w:headerReference w:type="default" r:id="rId12"/>
      <w:footerReference w:type="default" r:id="rId13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76" w:rsidRDefault="001D7F76" w:rsidP="00610B0F">
      <w:r>
        <w:separator/>
      </w:r>
    </w:p>
  </w:endnote>
  <w:endnote w:type="continuationSeparator" w:id="0">
    <w:p w:rsidR="001D7F76" w:rsidRDefault="001D7F76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ragmaticaCondC">
    <w:altName w:val="PragmaticaCond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04" w:rsidRDefault="00BF0104" w:rsidP="00B930C7">
    <w:pPr>
      <w:pStyle w:val="a5"/>
      <w:ind w:left="-99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-18491</wp:posOffset>
              </wp:positionV>
              <wp:extent cx="7112929" cy="6824"/>
              <wp:effectExtent l="0" t="0" r="31115" b="317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2929" cy="6824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390BC65" id="Прямая соединительная линия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-1.45pt" to="511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" strokecolor="green" strokeweight="1.75pt"/>
          </w:pict>
        </mc:Fallback>
      </mc:AlternateContent>
    </w:r>
    <w:r w:rsidRPr="00B930C7">
      <w:rPr>
        <w:rFonts w:ascii="Times New Roman" w:hAnsi="Times New Roman" w:cs="Times New Roman"/>
        <w:sz w:val="16"/>
      </w:rPr>
      <w:t>Предприятие-изготовитель: ООО «</w:t>
    </w:r>
    <w:proofErr w:type="spellStart"/>
    <w:r w:rsidRPr="00B930C7">
      <w:rPr>
        <w:rFonts w:ascii="Times New Roman" w:hAnsi="Times New Roman" w:cs="Times New Roman"/>
        <w:sz w:val="16"/>
      </w:rPr>
      <w:t>Астима</w:t>
    </w:r>
    <w:proofErr w:type="spellEnd"/>
    <w:r w:rsidRPr="00B930C7">
      <w:rPr>
        <w:rFonts w:ascii="Times New Roman" w:hAnsi="Times New Roman" w:cs="Times New Roman"/>
        <w:sz w:val="16"/>
      </w:rPr>
      <w:t>»</w:t>
    </w:r>
  </w:p>
  <w:p w:rsidR="00BF0104" w:rsidRDefault="00BF0104" w:rsidP="00B930C7">
    <w:pPr>
      <w:pStyle w:val="a5"/>
      <w:ind w:left="-993"/>
      <w:rPr>
        <w:rFonts w:ascii="Times New Roman" w:hAnsi="Times New Roman" w:cs="Times New Roman"/>
        <w:sz w:val="16"/>
      </w:rPr>
    </w:pPr>
    <w:r w:rsidRPr="00B930C7">
      <w:rPr>
        <w:rFonts w:ascii="Times New Roman" w:hAnsi="Times New Roman" w:cs="Times New Roman"/>
        <w:sz w:val="16"/>
      </w:rPr>
      <w:t xml:space="preserve">Адрес предприятия-изготовителя: 127254, г. Москва, Огородный проезд, д. 20А, стр. 4 </w:t>
    </w:r>
  </w:p>
  <w:p w:rsidR="00BF0104" w:rsidRPr="009E1E16" w:rsidRDefault="00BF0104" w:rsidP="00B930C7">
    <w:pPr>
      <w:pStyle w:val="a5"/>
      <w:ind w:left="-993"/>
      <w:rPr>
        <w:rFonts w:ascii="Times New Roman" w:hAnsi="Times New Roman" w:cs="Times New Roman"/>
        <w:sz w:val="16"/>
        <w:lang w:val="en-US"/>
      </w:rPr>
    </w:pPr>
    <w:r>
      <w:rPr>
        <w:rFonts w:ascii="Times New Roman" w:hAnsi="Times New Roman" w:cs="Times New Roman"/>
        <w:sz w:val="16"/>
      </w:rPr>
      <w:t xml:space="preserve">Тел.: (495) 787-42-84 </w:t>
    </w:r>
    <w:r w:rsidRPr="009E1E16">
      <w:rPr>
        <w:rFonts w:ascii="Times New Roman" w:hAnsi="Times New Roman" w:cs="Times New Roman"/>
        <w:sz w:val="16"/>
      </w:rPr>
      <w:t xml:space="preserve"> </w:t>
    </w:r>
    <w:hyperlink r:id="rId1" w:history="1">
      <w:r w:rsidRPr="009E1E16">
        <w:rPr>
          <w:rStyle w:val="a9"/>
          <w:rFonts w:ascii="Times New Roman" w:hAnsi="Times New Roman" w:cs="Times New Roman"/>
          <w:color w:val="auto"/>
          <w:sz w:val="16"/>
          <w:u w:val="none"/>
          <w:lang w:val="en-US"/>
        </w:rPr>
        <w:t>www.asteama.ru</w:t>
      </w:r>
    </w:hyperlink>
    <w:r>
      <w:rPr>
        <w:rFonts w:ascii="Times New Roman" w:hAnsi="Times New Roman" w:cs="Times New Roman"/>
        <w:sz w:val="16"/>
        <w:lang w:val="en-US"/>
      </w:rPr>
      <w:t xml:space="preserve"> </w:t>
    </w:r>
  </w:p>
  <w:p w:rsidR="00BF0104" w:rsidRDefault="00BF01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76" w:rsidRDefault="001D7F76" w:rsidP="00610B0F">
      <w:r>
        <w:separator/>
      </w:r>
    </w:p>
  </w:footnote>
  <w:footnote w:type="continuationSeparator" w:id="0">
    <w:p w:rsidR="001D7F76" w:rsidRDefault="001D7F76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04" w:rsidRDefault="00A71874" w:rsidP="00610B0F">
    <w:pPr>
      <w:pStyle w:val="a3"/>
      <w:ind w:left="-153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A13E34" wp14:editId="2BDC0365">
              <wp:simplePos x="0" y="0"/>
              <wp:positionH relativeFrom="column">
                <wp:posOffset>1170940</wp:posOffset>
              </wp:positionH>
              <wp:positionV relativeFrom="paragraph">
                <wp:posOffset>84455</wp:posOffset>
              </wp:positionV>
              <wp:extent cx="5310505" cy="273050"/>
              <wp:effectExtent l="0" t="0" r="4445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0505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0104" w:rsidRPr="0061797F" w:rsidRDefault="00BF0104" w:rsidP="003F0C1E">
                          <w:pPr>
                            <w:jc w:val="center"/>
                          </w:pPr>
                          <w:r>
                            <w:t xml:space="preserve">ТЕХНИЧЕСКИЙ ПАСПОРТ </w:t>
                          </w:r>
                          <w:r w:rsidR="003F0C1E">
                            <w:t>И</w:t>
                          </w:r>
                          <w:r>
                            <w:t xml:space="preserve">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92.2pt;margin-top:6.65pt;width:418.15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" fillcolor="green" stroked="f" strokeweight="2pt">
              <v:textbox>
                <w:txbxContent>
                  <w:p w:rsidR="00BF0104" w:rsidRPr="0061797F" w:rsidRDefault="00BF0104" w:rsidP="003F0C1E">
                    <w:pPr>
                      <w:jc w:val="center"/>
                    </w:pPr>
                    <w:r>
                      <w:t xml:space="preserve">ТЕХНИЧЕСКИЙ ПАСПОРТ </w:t>
                    </w:r>
                    <w:r w:rsidR="003F0C1E">
                      <w:t>И</w:t>
                    </w:r>
                    <w:r>
                      <w:t xml:space="preserve"> ИНСТРУКЦИЯ ПО ЭКСПЛУАТАЦИИ</w:t>
                    </w:r>
                  </w:p>
                </w:txbxContent>
              </v:textbox>
            </v:rect>
          </w:pict>
        </mc:Fallback>
      </mc:AlternateContent>
    </w:r>
    <w:r w:rsidR="003F0C1E">
      <w:rPr>
        <w:noProof/>
        <w:lang w:eastAsia="ru-RU"/>
      </w:rPr>
      <w:drawing>
        <wp:anchor distT="0" distB="0" distL="114300" distR="114300" simplePos="0" relativeHeight="251661824" behindDoc="0" locked="0" layoutInCell="1" allowOverlap="1" wp14:anchorId="77DECBD0" wp14:editId="393DD1AA">
          <wp:simplePos x="0" y="0"/>
          <wp:positionH relativeFrom="column">
            <wp:posOffset>-352425</wp:posOffset>
          </wp:positionH>
          <wp:positionV relativeFrom="paragraph">
            <wp:posOffset>-245110</wp:posOffset>
          </wp:positionV>
          <wp:extent cx="1146810" cy="1072515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PO_ASTA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0104" w:rsidRDefault="00BF01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763"/>
    <w:multiLevelType w:val="multilevel"/>
    <w:tmpl w:val="CD4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4AA1AB1"/>
    <w:multiLevelType w:val="hybridMultilevel"/>
    <w:tmpl w:val="BB30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5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09"/>
    <w:rsid w:val="00025A4B"/>
    <w:rsid w:val="00027FA0"/>
    <w:rsid w:val="0003050F"/>
    <w:rsid w:val="000331B5"/>
    <w:rsid w:val="00040364"/>
    <w:rsid w:val="00041E89"/>
    <w:rsid w:val="00047C31"/>
    <w:rsid w:val="00050666"/>
    <w:rsid w:val="00056848"/>
    <w:rsid w:val="000C3C53"/>
    <w:rsid w:val="000C59D8"/>
    <w:rsid w:val="000D688C"/>
    <w:rsid w:val="000F0055"/>
    <w:rsid w:val="0011791D"/>
    <w:rsid w:val="001201DF"/>
    <w:rsid w:val="00120439"/>
    <w:rsid w:val="001230E2"/>
    <w:rsid w:val="00124D93"/>
    <w:rsid w:val="00133A25"/>
    <w:rsid w:val="0013744D"/>
    <w:rsid w:val="0015388A"/>
    <w:rsid w:val="00157388"/>
    <w:rsid w:val="00177A6E"/>
    <w:rsid w:val="0019477D"/>
    <w:rsid w:val="00196812"/>
    <w:rsid w:val="0019746D"/>
    <w:rsid w:val="001A22B8"/>
    <w:rsid w:val="001C4E80"/>
    <w:rsid w:val="001D6953"/>
    <w:rsid w:val="001D7F76"/>
    <w:rsid w:val="001E2549"/>
    <w:rsid w:val="001F5EE7"/>
    <w:rsid w:val="00213F35"/>
    <w:rsid w:val="0022033F"/>
    <w:rsid w:val="00222DFA"/>
    <w:rsid w:val="002619E1"/>
    <w:rsid w:val="0027639C"/>
    <w:rsid w:val="002A1804"/>
    <w:rsid w:val="002A4238"/>
    <w:rsid w:val="002C673F"/>
    <w:rsid w:val="002E1E7D"/>
    <w:rsid w:val="003208C4"/>
    <w:rsid w:val="00332957"/>
    <w:rsid w:val="00333F10"/>
    <w:rsid w:val="00343401"/>
    <w:rsid w:val="003565C4"/>
    <w:rsid w:val="00356859"/>
    <w:rsid w:val="00375953"/>
    <w:rsid w:val="00384A8E"/>
    <w:rsid w:val="003948A5"/>
    <w:rsid w:val="0039578F"/>
    <w:rsid w:val="003A3395"/>
    <w:rsid w:val="003B5A4F"/>
    <w:rsid w:val="003C5A93"/>
    <w:rsid w:val="003D2CA6"/>
    <w:rsid w:val="003D538A"/>
    <w:rsid w:val="003E4E33"/>
    <w:rsid w:val="003E5129"/>
    <w:rsid w:val="003F0C1E"/>
    <w:rsid w:val="003F3CE6"/>
    <w:rsid w:val="003F554E"/>
    <w:rsid w:val="00400347"/>
    <w:rsid w:val="00407B5F"/>
    <w:rsid w:val="0041535A"/>
    <w:rsid w:val="0041553B"/>
    <w:rsid w:val="00433739"/>
    <w:rsid w:val="00452C0E"/>
    <w:rsid w:val="00466876"/>
    <w:rsid w:val="00473196"/>
    <w:rsid w:val="00477122"/>
    <w:rsid w:val="00490917"/>
    <w:rsid w:val="004963AC"/>
    <w:rsid w:val="004A4E24"/>
    <w:rsid w:val="004A780D"/>
    <w:rsid w:val="004D23D0"/>
    <w:rsid w:val="004D7C74"/>
    <w:rsid w:val="004E777B"/>
    <w:rsid w:val="00517911"/>
    <w:rsid w:val="005231B9"/>
    <w:rsid w:val="005270D2"/>
    <w:rsid w:val="00534273"/>
    <w:rsid w:val="0054380E"/>
    <w:rsid w:val="00546583"/>
    <w:rsid w:val="00551230"/>
    <w:rsid w:val="00551D00"/>
    <w:rsid w:val="00582FB2"/>
    <w:rsid w:val="005F119F"/>
    <w:rsid w:val="005F6093"/>
    <w:rsid w:val="00610B0F"/>
    <w:rsid w:val="0061797F"/>
    <w:rsid w:val="00617E00"/>
    <w:rsid w:val="00621F7B"/>
    <w:rsid w:val="0062321B"/>
    <w:rsid w:val="00657256"/>
    <w:rsid w:val="0066084F"/>
    <w:rsid w:val="0067069D"/>
    <w:rsid w:val="0067444D"/>
    <w:rsid w:val="00676567"/>
    <w:rsid w:val="00681495"/>
    <w:rsid w:val="006A327D"/>
    <w:rsid w:val="006B6A23"/>
    <w:rsid w:val="006C02B9"/>
    <w:rsid w:val="006D035E"/>
    <w:rsid w:val="006F3CED"/>
    <w:rsid w:val="006F3F04"/>
    <w:rsid w:val="007010CC"/>
    <w:rsid w:val="00716F8D"/>
    <w:rsid w:val="007349D3"/>
    <w:rsid w:val="00741F4E"/>
    <w:rsid w:val="0074456B"/>
    <w:rsid w:val="00745733"/>
    <w:rsid w:val="00752B7C"/>
    <w:rsid w:val="00755EC5"/>
    <w:rsid w:val="007970B8"/>
    <w:rsid w:val="00797DDB"/>
    <w:rsid w:val="007A1311"/>
    <w:rsid w:val="007B1EB0"/>
    <w:rsid w:val="007B68B4"/>
    <w:rsid w:val="007C1275"/>
    <w:rsid w:val="007D46BC"/>
    <w:rsid w:val="007F7482"/>
    <w:rsid w:val="00812D2D"/>
    <w:rsid w:val="0081374A"/>
    <w:rsid w:val="008170F1"/>
    <w:rsid w:val="00822211"/>
    <w:rsid w:val="00827ED9"/>
    <w:rsid w:val="00845B30"/>
    <w:rsid w:val="00854ADC"/>
    <w:rsid w:val="00855CE7"/>
    <w:rsid w:val="0086541A"/>
    <w:rsid w:val="00875A66"/>
    <w:rsid w:val="008952F8"/>
    <w:rsid w:val="008973F4"/>
    <w:rsid w:val="008C376E"/>
    <w:rsid w:val="008D6941"/>
    <w:rsid w:val="008E54E7"/>
    <w:rsid w:val="008F10F5"/>
    <w:rsid w:val="009104A0"/>
    <w:rsid w:val="00914642"/>
    <w:rsid w:val="009218CD"/>
    <w:rsid w:val="00943FBE"/>
    <w:rsid w:val="0094751B"/>
    <w:rsid w:val="00962749"/>
    <w:rsid w:val="00963285"/>
    <w:rsid w:val="00966D9B"/>
    <w:rsid w:val="00983EFA"/>
    <w:rsid w:val="009A4843"/>
    <w:rsid w:val="009A5F54"/>
    <w:rsid w:val="009D0700"/>
    <w:rsid w:val="009E07C1"/>
    <w:rsid w:val="009E1E16"/>
    <w:rsid w:val="009E33EC"/>
    <w:rsid w:val="009E6248"/>
    <w:rsid w:val="00A16E8C"/>
    <w:rsid w:val="00A202F3"/>
    <w:rsid w:val="00A27D68"/>
    <w:rsid w:val="00A34589"/>
    <w:rsid w:val="00A37316"/>
    <w:rsid w:val="00A460DF"/>
    <w:rsid w:val="00A567ED"/>
    <w:rsid w:val="00A614E4"/>
    <w:rsid w:val="00A62C06"/>
    <w:rsid w:val="00A64F85"/>
    <w:rsid w:val="00A71874"/>
    <w:rsid w:val="00A749E3"/>
    <w:rsid w:val="00A86A9A"/>
    <w:rsid w:val="00AB763B"/>
    <w:rsid w:val="00AC0474"/>
    <w:rsid w:val="00AF72CB"/>
    <w:rsid w:val="00B07515"/>
    <w:rsid w:val="00B404CD"/>
    <w:rsid w:val="00B5667C"/>
    <w:rsid w:val="00B6187A"/>
    <w:rsid w:val="00B84B7B"/>
    <w:rsid w:val="00B92590"/>
    <w:rsid w:val="00B930C7"/>
    <w:rsid w:val="00B95A82"/>
    <w:rsid w:val="00BA4775"/>
    <w:rsid w:val="00BE5D62"/>
    <w:rsid w:val="00BF0104"/>
    <w:rsid w:val="00BF55B3"/>
    <w:rsid w:val="00C127B2"/>
    <w:rsid w:val="00C24FEC"/>
    <w:rsid w:val="00C26B99"/>
    <w:rsid w:val="00C307D5"/>
    <w:rsid w:val="00C35B4D"/>
    <w:rsid w:val="00C51D81"/>
    <w:rsid w:val="00C655F5"/>
    <w:rsid w:val="00C65DAD"/>
    <w:rsid w:val="00C73A5D"/>
    <w:rsid w:val="00C80792"/>
    <w:rsid w:val="00C9194D"/>
    <w:rsid w:val="00CA4C75"/>
    <w:rsid w:val="00CA5601"/>
    <w:rsid w:val="00CA7D3D"/>
    <w:rsid w:val="00CB09F4"/>
    <w:rsid w:val="00CD2451"/>
    <w:rsid w:val="00CE4C80"/>
    <w:rsid w:val="00CF1EEC"/>
    <w:rsid w:val="00CF6604"/>
    <w:rsid w:val="00D13C83"/>
    <w:rsid w:val="00D22909"/>
    <w:rsid w:val="00D50223"/>
    <w:rsid w:val="00D5180C"/>
    <w:rsid w:val="00D54F06"/>
    <w:rsid w:val="00DA1037"/>
    <w:rsid w:val="00DF0524"/>
    <w:rsid w:val="00DF0DAE"/>
    <w:rsid w:val="00DF0FE0"/>
    <w:rsid w:val="00DF2399"/>
    <w:rsid w:val="00E00EFF"/>
    <w:rsid w:val="00E0361F"/>
    <w:rsid w:val="00E0603D"/>
    <w:rsid w:val="00E2682F"/>
    <w:rsid w:val="00E26B9A"/>
    <w:rsid w:val="00E367B9"/>
    <w:rsid w:val="00E5301F"/>
    <w:rsid w:val="00E67EB9"/>
    <w:rsid w:val="00E7617C"/>
    <w:rsid w:val="00E764F2"/>
    <w:rsid w:val="00E81F4D"/>
    <w:rsid w:val="00E900F6"/>
    <w:rsid w:val="00EB1610"/>
    <w:rsid w:val="00EC6440"/>
    <w:rsid w:val="00ED6C76"/>
    <w:rsid w:val="00EE5581"/>
    <w:rsid w:val="00EE76A0"/>
    <w:rsid w:val="00EF715C"/>
    <w:rsid w:val="00F02F53"/>
    <w:rsid w:val="00F0447A"/>
    <w:rsid w:val="00F20EB9"/>
    <w:rsid w:val="00F26BC0"/>
    <w:rsid w:val="00F33A15"/>
    <w:rsid w:val="00F644DF"/>
    <w:rsid w:val="00F73F67"/>
    <w:rsid w:val="00F82B59"/>
    <w:rsid w:val="00F87329"/>
    <w:rsid w:val="00FB790D"/>
    <w:rsid w:val="00FC079D"/>
    <w:rsid w:val="00FC74E0"/>
    <w:rsid w:val="00FD3327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6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D9B"/>
    <w:pPr>
      <w:widowControl w:val="0"/>
      <w:suppressAutoHyphens w:val="0"/>
      <w:autoSpaceDE w:val="0"/>
      <w:autoSpaceDN w:val="0"/>
      <w:spacing w:before="25" w:line="161" w:lineRule="exact"/>
      <w:ind w:left="119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966D9B"/>
    <w:pPr>
      <w:widowControl w:val="0"/>
      <w:suppressAutoHyphens w:val="0"/>
      <w:autoSpaceDE w:val="0"/>
      <w:autoSpaceDN w:val="0"/>
      <w:ind w:left="83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66D9B"/>
    <w:rPr>
      <w:rFonts w:ascii="Arial" w:eastAsia="Arial" w:hAnsi="Arial" w:cs="Arial"/>
      <w:sz w:val="18"/>
      <w:szCs w:val="18"/>
      <w:lang w:val="en-US"/>
    </w:rPr>
  </w:style>
  <w:style w:type="paragraph" w:customStyle="1" w:styleId="Default">
    <w:name w:val="Default"/>
    <w:rsid w:val="00B07515"/>
    <w:pPr>
      <w:autoSpaceDE w:val="0"/>
      <w:autoSpaceDN w:val="0"/>
      <w:adjustRightInd w:val="0"/>
      <w:spacing w:after="0" w:line="240" w:lineRule="auto"/>
    </w:pPr>
    <w:rPr>
      <w:rFonts w:ascii="PragmaticaCondC" w:hAnsi="PragmaticaCondC" w:cs="PragmaticaCondC"/>
      <w:color w:val="000000"/>
      <w:sz w:val="24"/>
      <w:szCs w:val="24"/>
    </w:rPr>
  </w:style>
  <w:style w:type="table" w:styleId="ad">
    <w:name w:val="Table Grid"/>
    <w:basedOn w:val="a1"/>
    <w:uiPriority w:val="59"/>
    <w:rsid w:val="001C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6D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6D9B"/>
    <w:pPr>
      <w:widowControl w:val="0"/>
      <w:suppressAutoHyphens w:val="0"/>
      <w:autoSpaceDE w:val="0"/>
      <w:autoSpaceDN w:val="0"/>
      <w:spacing w:before="25" w:line="161" w:lineRule="exact"/>
      <w:ind w:left="119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966D9B"/>
    <w:pPr>
      <w:widowControl w:val="0"/>
      <w:suppressAutoHyphens w:val="0"/>
      <w:autoSpaceDE w:val="0"/>
      <w:autoSpaceDN w:val="0"/>
      <w:ind w:left="833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966D9B"/>
    <w:rPr>
      <w:rFonts w:ascii="Arial" w:eastAsia="Arial" w:hAnsi="Arial" w:cs="Arial"/>
      <w:sz w:val="18"/>
      <w:szCs w:val="18"/>
      <w:lang w:val="en-US"/>
    </w:rPr>
  </w:style>
  <w:style w:type="paragraph" w:customStyle="1" w:styleId="Default">
    <w:name w:val="Default"/>
    <w:rsid w:val="00B07515"/>
    <w:pPr>
      <w:autoSpaceDE w:val="0"/>
      <w:autoSpaceDN w:val="0"/>
      <w:adjustRightInd w:val="0"/>
      <w:spacing w:after="0" w:line="240" w:lineRule="auto"/>
    </w:pPr>
    <w:rPr>
      <w:rFonts w:ascii="PragmaticaCondC" w:hAnsi="PragmaticaCondC" w:cs="PragmaticaCondC"/>
      <w:color w:val="000000"/>
      <w:sz w:val="24"/>
      <w:szCs w:val="24"/>
    </w:rPr>
  </w:style>
  <w:style w:type="table" w:styleId="ad">
    <w:name w:val="Table Grid"/>
    <w:basedOn w:val="a1"/>
    <w:uiPriority w:val="59"/>
    <w:rsid w:val="001C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team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39E4-4C03-4738-B21D-0D0B8432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polikova</cp:lastModifiedBy>
  <cp:revision>14</cp:revision>
  <cp:lastPrinted>2018-03-22T16:10:00Z</cp:lastPrinted>
  <dcterms:created xsi:type="dcterms:W3CDTF">2018-05-28T11:15:00Z</dcterms:created>
  <dcterms:modified xsi:type="dcterms:W3CDTF">2019-12-10T08:31:00Z</dcterms:modified>
</cp:coreProperties>
</file>